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51154B">
      <w:pPr>
        <w:rPr>
          <w:rFonts w:hint="eastAsia" w:ascii="Times New Roman" w:hAnsi="Times New Roman" w:eastAsia="黑体" w:cs="Times New Roman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bidi="ar"/>
        </w:rPr>
        <w:t>附件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2</w:t>
      </w:r>
    </w:p>
    <w:p w14:paraId="314417E6">
      <w:pPr>
        <w:jc w:val="center"/>
        <w:rPr>
          <w:rFonts w:hint="eastAsia" w:ascii="方正小标宋_GBK" w:hAnsi="方正小标宋_GBK" w:eastAsia="方正小标宋_GBK" w:cs="方正小标宋_GBK"/>
          <w:sz w:val="40"/>
          <w:szCs w:val="48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0"/>
          <w:szCs w:val="48"/>
          <w:lang w:val="en-US" w:eastAsia="zh-CN"/>
        </w:rPr>
        <w:t>2024年稻谷补贴面积核实情况汇总表</w:t>
      </w:r>
    </w:p>
    <w:p w14:paraId="712753EA">
      <w:pP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填表单位（签字盖章）：                                                   填报时间：</w:t>
      </w:r>
    </w:p>
    <w:tbl>
      <w:tblPr>
        <w:tblStyle w:val="5"/>
        <w:tblW w:w="142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4"/>
        <w:gridCol w:w="1784"/>
        <w:gridCol w:w="1784"/>
        <w:gridCol w:w="1784"/>
        <w:gridCol w:w="1790"/>
        <w:gridCol w:w="1790"/>
        <w:gridCol w:w="1790"/>
        <w:gridCol w:w="1790"/>
      </w:tblGrid>
      <w:tr w14:paraId="03413B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1784" w:type="dxa"/>
            <w:vAlign w:val="center"/>
          </w:tcPr>
          <w:p w14:paraId="35A937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-11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-11"/>
                <w:sz w:val="24"/>
                <w:szCs w:val="32"/>
                <w:vertAlign w:val="baseline"/>
                <w:lang w:val="en-US" w:eastAsia="zh-CN"/>
              </w:rPr>
              <w:t>市、县</w:t>
            </w:r>
          </w:p>
        </w:tc>
        <w:tc>
          <w:tcPr>
            <w:tcW w:w="1784" w:type="dxa"/>
            <w:vAlign w:val="center"/>
          </w:tcPr>
          <w:p w14:paraId="4E917F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-11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-11"/>
                <w:sz w:val="24"/>
                <w:szCs w:val="32"/>
                <w:vertAlign w:val="baseline"/>
                <w:lang w:val="en-US" w:eastAsia="zh-CN"/>
              </w:rPr>
              <w:t>涉及乡镇</w:t>
            </w:r>
          </w:p>
          <w:p w14:paraId="3FCD7A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-11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-11"/>
                <w:sz w:val="24"/>
                <w:szCs w:val="32"/>
                <w:vertAlign w:val="baseline"/>
                <w:lang w:val="en-US" w:eastAsia="zh-CN"/>
              </w:rPr>
              <w:t>（个）</w:t>
            </w:r>
          </w:p>
        </w:tc>
        <w:tc>
          <w:tcPr>
            <w:tcW w:w="1784" w:type="dxa"/>
            <w:vAlign w:val="center"/>
          </w:tcPr>
          <w:p w14:paraId="2A1769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-11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-11"/>
                <w:sz w:val="24"/>
                <w:szCs w:val="32"/>
                <w:vertAlign w:val="baseline"/>
                <w:lang w:val="en-US" w:eastAsia="zh-CN"/>
              </w:rPr>
              <w:t>涉及村</w:t>
            </w:r>
          </w:p>
          <w:p w14:paraId="56D1BA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-11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-11"/>
                <w:sz w:val="24"/>
                <w:szCs w:val="32"/>
                <w:vertAlign w:val="baseline"/>
                <w:lang w:val="en-US" w:eastAsia="zh-CN"/>
              </w:rPr>
              <w:t>（个）</w:t>
            </w:r>
          </w:p>
        </w:tc>
        <w:tc>
          <w:tcPr>
            <w:tcW w:w="1784" w:type="dxa"/>
            <w:vAlign w:val="center"/>
          </w:tcPr>
          <w:p w14:paraId="2DC7D2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-11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-11"/>
                <w:sz w:val="24"/>
                <w:szCs w:val="32"/>
                <w:vertAlign w:val="baseline"/>
                <w:lang w:val="en-US" w:eastAsia="zh-CN"/>
              </w:rPr>
              <w:t>涉及组社</w:t>
            </w:r>
          </w:p>
          <w:p w14:paraId="6C88F1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-11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-11"/>
                <w:sz w:val="24"/>
                <w:szCs w:val="32"/>
                <w:vertAlign w:val="baseline"/>
                <w:lang w:val="en-US" w:eastAsia="zh-CN"/>
              </w:rPr>
              <w:t>（个）</w:t>
            </w:r>
          </w:p>
        </w:tc>
        <w:tc>
          <w:tcPr>
            <w:tcW w:w="1790" w:type="dxa"/>
            <w:vAlign w:val="center"/>
          </w:tcPr>
          <w:p w14:paraId="667F25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-11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-11"/>
                <w:sz w:val="24"/>
                <w:szCs w:val="32"/>
                <w:vertAlign w:val="baseline"/>
                <w:lang w:val="en-US" w:eastAsia="zh-CN"/>
              </w:rPr>
              <w:t>补贴户数</w:t>
            </w:r>
          </w:p>
          <w:p w14:paraId="1C775E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-11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-11"/>
                <w:sz w:val="24"/>
                <w:szCs w:val="32"/>
                <w:vertAlign w:val="baseline"/>
                <w:lang w:val="en-US" w:eastAsia="zh-CN"/>
              </w:rPr>
              <w:t>（户）</w:t>
            </w:r>
          </w:p>
        </w:tc>
        <w:tc>
          <w:tcPr>
            <w:tcW w:w="1790" w:type="dxa"/>
            <w:vAlign w:val="center"/>
          </w:tcPr>
          <w:p w14:paraId="1F93EA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-11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-11"/>
                <w:sz w:val="24"/>
                <w:szCs w:val="32"/>
                <w:vertAlign w:val="baseline"/>
                <w:lang w:val="en-US" w:eastAsia="zh-CN"/>
              </w:rPr>
              <w:t>补贴面积</w:t>
            </w:r>
          </w:p>
          <w:p w14:paraId="0FD606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-11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-11"/>
                <w:sz w:val="24"/>
                <w:szCs w:val="32"/>
                <w:vertAlign w:val="baseline"/>
                <w:lang w:val="en-US" w:eastAsia="zh-CN"/>
              </w:rPr>
              <w:t>（亩）</w:t>
            </w:r>
          </w:p>
        </w:tc>
        <w:tc>
          <w:tcPr>
            <w:tcW w:w="1790" w:type="dxa"/>
            <w:vAlign w:val="center"/>
          </w:tcPr>
          <w:p w14:paraId="4312A6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-11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-11"/>
                <w:sz w:val="24"/>
                <w:szCs w:val="32"/>
                <w:vertAlign w:val="baseline"/>
                <w:lang w:val="en-US" w:eastAsia="zh-CN"/>
              </w:rPr>
              <w:t>补贴标准</w:t>
            </w:r>
          </w:p>
          <w:p w14:paraId="474EF7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-11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-11"/>
                <w:sz w:val="24"/>
                <w:szCs w:val="32"/>
                <w:vertAlign w:val="baseline"/>
                <w:lang w:val="en-US" w:eastAsia="zh-CN"/>
              </w:rPr>
              <w:t>（元/亩）</w:t>
            </w:r>
          </w:p>
        </w:tc>
        <w:tc>
          <w:tcPr>
            <w:tcW w:w="1790" w:type="dxa"/>
            <w:vAlign w:val="center"/>
          </w:tcPr>
          <w:p w14:paraId="7E5D10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-11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-11"/>
                <w:sz w:val="24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 w14:paraId="5AC6AB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784" w:type="dxa"/>
            <w:vAlign w:val="center"/>
          </w:tcPr>
          <w:p w14:paraId="2F631D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-11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84" w:type="dxa"/>
            <w:vAlign w:val="center"/>
          </w:tcPr>
          <w:p w14:paraId="4D5D1C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-11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84" w:type="dxa"/>
            <w:vAlign w:val="center"/>
          </w:tcPr>
          <w:p w14:paraId="7F387B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-11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84" w:type="dxa"/>
            <w:vAlign w:val="center"/>
          </w:tcPr>
          <w:p w14:paraId="589C58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-11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13D454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-11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552707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-11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23B7E7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-11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2FFDDE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-11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1D5C16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784" w:type="dxa"/>
            <w:vAlign w:val="center"/>
          </w:tcPr>
          <w:p w14:paraId="15D6A4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-11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84" w:type="dxa"/>
            <w:vAlign w:val="center"/>
          </w:tcPr>
          <w:p w14:paraId="54F608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-11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84" w:type="dxa"/>
            <w:vAlign w:val="center"/>
          </w:tcPr>
          <w:p w14:paraId="75C25C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-11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84" w:type="dxa"/>
            <w:vAlign w:val="center"/>
          </w:tcPr>
          <w:p w14:paraId="3C0CFE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-11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461E6F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-11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7DC748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-11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05A79D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-11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673782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-11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47B8C7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784" w:type="dxa"/>
            <w:vAlign w:val="center"/>
          </w:tcPr>
          <w:p w14:paraId="4B3F07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-11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84" w:type="dxa"/>
            <w:vAlign w:val="center"/>
          </w:tcPr>
          <w:p w14:paraId="6D5F4F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-11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84" w:type="dxa"/>
            <w:vAlign w:val="center"/>
          </w:tcPr>
          <w:p w14:paraId="239E90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-11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84" w:type="dxa"/>
            <w:vAlign w:val="center"/>
          </w:tcPr>
          <w:p w14:paraId="6F6290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-11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02AB20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-11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385092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-11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570BFA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-11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346F01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-11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50720A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784" w:type="dxa"/>
            <w:vAlign w:val="center"/>
          </w:tcPr>
          <w:p w14:paraId="3D7624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-11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84" w:type="dxa"/>
            <w:vAlign w:val="center"/>
          </w:tcPr>
          <w:p w14:paraId="6DF418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-11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84" w:type="dxa"/>
            <w:vAlign w:val="center"/>
          </w:tcPr>
          <w:p w14:paraId="74ADBF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-11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84" w:type="dxa"/>
            <w:vAlign w:val="center"/>
          </w:tcPr>
          <w:p w14:paraId="3C863D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-11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6716BC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-11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7973EB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-11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61FC00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-11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67E64D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-11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52DAC5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784" w:type="dxa"/>
            <w:vAlign w:val="center"/>
          </w:tcPr>
          <w:p w14:paraId="375D56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-11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84" w:type="dxa"/>
            <w:vAlign w:val="center"/>
          </w:tcPr>
          <w:p w14:paraId="38903D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-11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84" w:type="dxa"/>
            <w:vAlign w:val="center"/>
          </w:tcPr>
          <w:p w14:paraId="625E84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-11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84" w:type="dxa"/>
            <w:vAlign w:val="center"/>
          </w:tcPr>
          <w:p w14:paraId="717BB9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-11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7AB9AF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-11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56D756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-11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301889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-11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0BB570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-11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44386F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784" w:type="dxa"/>
            <w:vAlign w:val="center"/>
          </w:tcPr>
          <w:p w14:paraId="594D2F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-11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84" w:type="dxa"/>
            <w:vAlign w:val="center"/>
          </w:tcPr>
          <w:p w14:paraId="4A9812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-11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84" w:type="dxa"/>
            <w:vAlign w:val="center"/>
          </w:tcPr>
          <w:p w14:paraId="4FE2A8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-11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84" w:type="dxa"/>
            <w:vAlign w:val="center"/>
          </w:tcPr>
          <w:p w14:paraId="48AC94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-11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2CFFC6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-11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0507BA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-11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6A919D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-11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7E489B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-11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77CF9B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784" w:type="dxa"/>
            <w:vAlign w:val="center"/>
          </w:tcPr>
          <w:p w14:paraId="1EBD03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-11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84" w:type="dxa"/>
            <w:vAlign w:val="center"/>
          </w:tcPr>
          <w:p w14:paraId="75264F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-11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84" w:type="dxa"/>
            <w:vAlign w:val="center"/>
          </w:tcPr>
          <w:p w14:paraId="79F18D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-11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84" w:type="dxa"/>
            <w:vAlign w:val="center"/>
          </w:tcPr>
          <w:p w14:paraId="436AEB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-11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2422CE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-11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4E662B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-11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646E09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-11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03D9FA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-11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02DFF6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784" w:type="dxa"/>
            <w:vAlign w:val="center"/>
          </w:tcPr>
          <w:p w14:paraId="3A479E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-11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84" w:type="dxa"/>
            <w:vAlign w:val="center"/>
          </w:tcPr>
          <w:p w14:paraId="30CEE0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-11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84" w:type="dxa"/>
            <w:vAlign w:val="center"/>
          </w:tcPr>
          <w:p w14:paraId="6BC4BA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-11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84" w:type="dxa"/>
            <w:vAlign w:val="center"/>
          </w:tcPr>
          <w:p w14:paraId="0B0FFC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-11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722B37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-11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6A96F6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-11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7BC251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-11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03C700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-11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6349F9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784" w:type="dxa"/>
            <w:vAlign w:val="center"/>
          </w:tcPr>
          <w:p w14:paraId="32E582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-11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84" w:type="dxa"/>
            <w:vAlign w:val="center"/>
          </w:tcPr>
          <w:p w14:paraId="121FAB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-11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84" w:type="dxa"/>
            <w:vAlign w:val="center"/>
          </w:tcPr>
          <w:p w14:paraId="33B708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-11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84" w:type="dxa"/>
            <w:vAlign w:val="center"/>
          </w:tcPr>
          <w:p w14:paraId="662C9A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-11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199C62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-11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63B70B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-11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4BC3B8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-11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1D44D4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-11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27826A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784" w:type="dxa"/>
            <w:vAlign w:val="center"/>
          </w:tcPr>
          <w:p w14:paraId="4B9EBA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-11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84" w:type="dxa"/>
            <w:vAlign w:val="center"/>
          </w:tcPr>
          <w:p w14:paraId="65F688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-11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84" w:type="dxa"/>
            <w:vAlign w:val="center"/>
          </w:tcPr>
          <w:p w14:paraId="7843B6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-11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84" w:type="dxa"/>
            <w:vAlign w:val="center"/>
          </w:tcPr>
          <w:p w14:paraId="48A9FE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-11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12AE3D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-11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4A88DF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-11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5E1FCE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-11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 w14:paraId="7DC229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-11"/>
                <w:sz w:val="24"/>
                <w:szCs w:val="32"/>
                <w:vertAlign w:val="baseline"/>
                <w:lang w:val="en-US" w:eastAsia="zh-CN"/>
              </w:rPr>
            </w:pPr>
          </w:p>
        </w:tc>
      </w:tr>
    </w:tbl>
    <w:p w14:paraId="67D72943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lYjFhMTc5NmM4YmMxN2UwMzkzNDYxMWE0ZTU4MjUifQ=="/>
  </w:docVars>
  <w:rsids>
    <w:rsidRoot w:val="2BC04DE2"/>
    <w:rsid w:val="2BC04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/>
    </w:p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/>
    </w:p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2024-10-24T07:13:00Z</dcterms:created>
  <dc:creator>52赫兹的</dc:creator>
  <cp:lastModifiedBy>52赫兹的</cp:lastModifiedBy>
  <dcterms:modified xsi:type="dcterms:W3CDTF">2024-10-24T07:14:27Z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28139C5D61784EF086530FAEC876D580_11</vt:lpwstr>
  </property>
</Properties>
</file>