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13B2F">
      <w:pPr>
        <w:widowControl/>
        <w:spacing w:line="638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1</w:t>
      </w:r>
    </w:p>
    <w:p w14:paraId="01F837DD">
      <w:pPr>
        <w:pStyle w:val="7"/>
      </w:pPr>
    </w:p>
    <w:p w14:paraId="4776E7D6">
      <w:pPr>
        <w:widowControl/>
        <w:spacing w:line="638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XX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乡镇（街道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 w:bidi="ar"/>
        </w:rPr>
        <w:t>办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）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 w:bidi="ar"/>
        </w:rPr>
        <w:t>2024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年稻谷补贴</w:t>
      </w:r>
    </w:p>
    <w:p w14:paraId="2CC84308">
      <w:pPr>
        <w:widowControl/>
        <w:spacing w:line="638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承诺书</w:t>
      </w:r>
    </w:p>
    <w:bookmarkEnd w:id="0"/>
    <w:p w14:paraId="42996CC4">
      <w:pPr>
        <w:pStyle w:val="7"/>
        <w:rPr>
          <w:rFonts w:ascii="Times New Roman" w:hAnsi="Times New Roman"/>
        </w:rPr>
      </w:pPr>
    </w:p>
    <w:p w14:paraId="3A25C531">
      <w:pPr>
        <w:widowControl/>
        <w:spacing w:line="638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 xml:space="preserve">渠县农业农村局： </w:t>
      </w:r>
    </w:p>
    <w:p w14:paraId="24F4CE55">
      <w:pPr>
        <w:widowControl/>
        <w:spacing w:line="63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按照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2024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年对稻谷目标价格补贴的相关文件要求，我乡（镇）、街道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2024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年享受稻谷目标价格补贴政策的农户XX户，面积XX亩，补贴总金额XX元，以上信息及分户信息于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2024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年XX月XX日到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2024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年XX月XX日公示完毕，农户无异议。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若有不实，在以后出现的一切问题由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XX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乡镇（街道）承担相应的责任。</w:t>
      </w:r>
    </w:p>
    <w:p w14:paraId="0E53F61F">
      <w:pPr>
        <w:widowControl/>
        <w:spacing w:line="638" w:lineRule="exact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 xml:space="preserve"> </w:t>
      </w:r>
    </w:p>
    <w:p w14:paraId="262F94D2">
      <w:pPr>
        <w:widowControl/>
        <w:spacing w:line="638" w:lineRule="exact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 w14:paraId="4EF4606E">
      <w:pPr>
        <w:widowControl/>
        <w:spacing w:line="638" w:lineRule="exact"/>
        <w:ind w:firstLine="3520" w:firstLineChars="11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 xml:space="preserve">XX乡镇人民政府（街道办事处） </w:t>
      </w:r>
    </w:p>
    <w:p w14:paraId="16DE601B">
      <w:pPr>
        <w:widowControl/>
        <w:spacing w:line="638" w:lineRule="exact"/>
        <w:ind w:firstLine="4800" w:firstLineChars="15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2024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年XX 月XX日</w:t>
      </w:r>
    </w:p>
    <w:p w14:paraId="24C14BEF">
      <w:pPr>
        <w:pStyle w:val="7"/>
        <w:rPr>
          <w:rFonts w:hint="default" w:ascii="Times New Roman" w:hAnsi="Times New Roman" w:cs="Times New Roman"/>
        </w:rPr>
      </w:pPr>
    </w:p>
    <w:p w14:paraId="4411805D">
      <w:pPr>
        <w:rPr>
          <w:rFonts w:ascii="Times New Roman" w:hAnsi="Times New Roman" w:cs="Times New Roman"/>
        </w:rPr>
      </w:pPr>
    </w:p>
    <w:p w14:paraId="22A666B7">
      <w:pPr>
        <w:pStyle w:val="7"/>
        <w:rPr>
          <w:rFonts w:ascii="Times New Roman" w:hAnsi="Times New Roman"/>
        </w:rPr>
      </w:pPr>
    </w:p>
    <w:p w14:paraId="42196922">
      <w:pPr>
        <w:pStyle w:val="7"/>
      </w:pPr>
    </w:p>
    <w:p w14:paraId="062881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jFhMTc5NmM4YmMxN2UwMzkzNDYxMWE0ZTU4MjUifQ=="/>
  </w:docVars>
  <w:rsids>
    <w:rsidRoot w:val="7A0D27FD"/>
    <w:rsid w:val="7A0D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2"/>
    <w:basedOn w:val="1"/>
    <w:next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2024-10-24T07:14:00Z</dcterms:created>
  <dc:creator>52赫兹的</dc:creator>
  <cp:lastModifiedBy>52赫兹的</cp:lastModifiedBy>
  <dcterms:modified xsi:type="dcterms:W3CDTF">2024-10-24T07:15:15Z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215E755DE4A347AB88827B8D889D467C_11</vt:lpwstr>
  </property>
</Properties>
</file>