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2670C">
      <w:pPr>
        <w:keepNext w:val="0"/>
        <w:keepLines w:val="0"/>
        <w:pageBreakBefore w:val="0"/>
        <w:widowControl/>
        <w:kinsoku/>
        <w:wordWrap/>
        <w:overflowPunct/>
        <w:topLinePunct w:val="0"/>
        <w:autoSpaceDE/>
        <w:autoSpaceDN/>
        <w:bidi w:val="0"/>
        <w:spacing w:line="640"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en-US" w:eastAsia="zh-CN"/>
        </w:rPr>
      </w:pPr>
      <w:r>
        <w:rPr>
          <w:rFonts w:hint="eastAsia" w:ascii="方正小标宋_GBK" w:hAnsi="方正小标宋_GBK" w:eastAsia="方正小标宋_GBK" w:cs="方正小标宋_GBK"/>
          <w:b w:val="0"/>
          <w:bCs/>
          <w:sz w:val="44"/>
          <w:szCs w:val="44"/>
          <w:highlight w:val="none"/>
          <w:shd w:val="clear" w:color="auto" w:fill="FFFFFF"/>
          <w:lang w:eastAsia="zh-CN"/>
        </w:rPr>
        <w:t>渠县人民政府渠南街道办事处</w:t>
      </w:r>
    </w:p>
    <w:p w14:paraId="42FD1A19">
      <w:pPr>
        <w:keepNext w:val="0"/>
        <w:keepLines w:val="0"/>
        <w:pageBreakBefore w:val="0"/>
        <w:widowControl/>
        <w:kinsoku/>
        <w:wordWrap/>
        <w:overflowPunct/>
        <w:topLinePunct w:val="0"/>
        <w:autoSpaceDE/>
        <w:autoSpaceDN/>
        <w:bidi w:val="0"/>
        <w:spacing w:line="640" w:lineRule="exact"/>
        <w:contextualSpacing/>
        <w:jc w:val="center"/>
        <w:textAlignment w:val="auto"/>
        <w:outlineLvl w:val="9"/>
        <w:rPr>
          <w:rFonts w:hint="eastAsia" w:ascii="方正小标宋_GBK" w:hAnsi="方正小标宋_GBK" w:eastAsia="方正小标宋_GBK" w:cs="方正小标宋_GBK"/>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lang w:val="en-US" w:eastAsia="zh-CN"/>
        </w:rPr>
        <w:t>2024年度部门预算</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val="en-US" w:eastAsia="zh-CN"/>
        </w:rPr>
        <w:t>评价</w:t>
      </w:r>
      <w:r>
        <w:rPr>
          <w:rFonts w:hint="eastAsia" w:ascii="方正小标宋_GBK" w:hAnsi="方正小标宋_GBK" w:eastAsia="方正小标宋_GBK" w:cs="方正小标宋_GBK"/>
          <w:b w:val="0"/>
          <w:bCs/>
          <w:sz w:val="44"/>
          <w:szCs w:val="44"/>
          <w:highlight w:val="none"/>
          <w:shd w:val="clear" w:color="auto" w:fill="FFFFFF"/>
        </w:rPr>
        <w:t>报告</w:t>
      </w:r>
    </w:p>
    <w:p w14:paraId="367FCB14">
      <w:pPr>
        <w:widowControl/>
        <w:spacing w:beforeLines="0" w:afterLines="0" w:line="578" w:lineRule="exact"/>
        <w:rPr>
          <w:rFonts w:hint="default" w:ascii="Times New Roman" w:hAnsi="Times New Roman" w:cs="Times New Roman"/>
          <w:b/>
          <w:sz w:val="44"/>
          <w:szCs w:val="44"/>
          <w:shd w:val="clear" w:color="auto" w:fill="FFFFFF"/>
        </w:rPr>
      </w:pPr>
    </w:p>
    <w:p w14:paraId="18C84C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kern w:val="0"/>
          <w:sz w:val="32"/>
          <w:szCs w:val="32"/>
          <w:highlight w:val="none"/>
          <w:shd w:val="clear" w:color="auto" w:fill="FFFFFF"/>
          <w:lang w:val="zh-CN"/>
        </w:rPr>
        <w:t>一、基本情况</w:t>
      </w:r>
    </w:p>
    <w:p w14:paraId="76934B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color w:val="000000"/>
          <w:kern w:val="0"/>
          <w:sz w:val="32"/>
          <w:szCs w:val="32"/>
          <w:highlight w:val="none"/>
          <w:shd w:val="clear" w:color="auto" w:fill="FFFFFF"/>
          <w:lang w:val="zh-CN"/>
        </w:rPr>
        <w:t>（一）机构组成。</w:t>
      </w:r>
      <w:r>
        <w:rPr>
          <w:rFonts w:hint="eastAsia" w:ascii="Times New Roman" w:hAnsi="Times New Roman" w:eastAsia="方正仿宋_GBK" w:cs="Times New Roman"/>
          <w:sz w:val="32"/>
          <w:szCs w:val="32"/>
          <w:lang w:eastAsia="zh-CN"/>
        </w:rPr>
        <w:t>渠县人民政府渠南街道办事处</w:t>
      </w:r>
      <w:r>
        <w:rPr>
          <w:rFonts w:hint="default" w:ascii="Times New Roman" w:hAnsi="Times New Roman" w:eastAsia="方正仿宋_GBK" w:cs="Times New Roman"/>
          <w:sz w:val="32"/>
          <w:szCs w:val="32"/>
        </w:rPr>
        <w:t>为独立核算的行政单位，是一级预算单位。根据编委核定，我街道办内设机构12个</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其中党政综合办事机构8 个，事业单位（服务中心）4 个。具体为：办公室（内部审计办公室）、党建办公室（基层治理办公室）、综合执法办公室（生态环境办公室）、经济发展与统计办公室（乡村振兴办公室）、社会事务办公室（行政审批办公室）、应急管理和社会治理办公室（社会治安综合治理中心）、社区建设管理办公室、财政所、便民服务中心（党群服务中心、退役军人服务站）、经济发展服务中心（农业综合服务中心）、就业和社会保障服务中心（农民工服务中心）、公共文化服务中心</w:t>
      </w:r>
      <w:r>
        <w:rPr>
          <w:rFonts w:hint="eastAsia" w:ascii="Times New Roman" w:hAnsi="Times New Roman" w:eastAsia="方正仿宋_GBK" w:cs="Times New Roman"/>
          <w:sz w:val="32"/>
          <w:szCs w:val="32"/>
          <w:lang w:eastAsia="zh-CN"/>
        </w:rPr>
        <w:t>。</w:t>
      </w:r>
    </w:p>
    <w:p w14:paraId="4FB0A8A3">
      <w:pPr>
        <w:widowControl/>
        <w:adjustRightInd w:val="0"/>
        <w:snapToGrid w:val="0"/>
        <w:spacing w:line="578" w:lineRule="exact"/>
        <w:ind w:firstLine="640" w:firstLineChars="200"/>
        <w:contextualSpacing/>
        <w:jc w:val="left"/>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（二）机构职能。</w:t>
      </w:r>
    </w:p>
    <w:p w14:paraId="787A0F24">
      <w:pPr>
        <w:widowControl/>
        <w:adjustRightInd w:val="0"/>
        <w:snapToGrid w:val="0"/>
        <w:spacing w:line="578" w:lineRule="exact"/>
        <w:ind w:firstLine="640" w:firstLineChars="200"/>
        <w:contextualSpacing/>
        <w:jc w:val="left"/>
        <w:outlineLvl w:val="9"/>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sz w:val="32"/>
          <w:szCs w:val="32"/>
        </w:rPr>
        <w:t>贯彻执行上级国家行政机关的决定、命令和国家制定的法令、法规，接受同级党委的领导，执行本级人民代表大会的各项决议，并报告执行情况。</w:t>
      </w:r>
    </w:p>
    <w:p w14:paraId="1F308459">
      <w:pPr>
        <w:spacing w:line="578"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sz w:val="32"/>
          <w:szCs w:val="32"/>
        </w:rPr>
        <w:t>制定并落实本行政区域的经济计划措施，促进产业结构调整及其他经济保持平衡协调发展，全面提高群众的生产、生活质量。</w:t>
      </w:r>
    </w:p>
    <w:p w14:paraId="4CCEA58E">
      <w:pPr>
        <w:spacing w:line="578"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sz w:val="32"/>
          <w:szCs w:val="32"/>
        </w:rPr>
        <w:t>制定社会各项事业发展计划，发展教育、卫生、科技、广播电视、文化、体育事业；组织实施义务教育及其他各类教育；加强计划生育工作；推进社会保障。</w:t>
      </w:r>
    </w:p>
    <w:p w14:paraId="28A5617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sz w:val="32"/>
          <w:szCs w:val="32"/>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sz w:val="32"/>
          <w:szCs w:val="32"/>
        </w:rPr>
        <w:t>编制本镇财政预决算计划，负责经费的划拨核算工作。</w:t>
      </w:r>
    </w:p>
    <w:p w14:paraId="6E748A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（三）人员概况。</w:t>
      </w: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eastAsia" w:ascii="Times New Roman" w:hAnsi="Times New Roman" w:eastAsia="方正仿宋_GBK" w:cs="Times New Roman"/>
          <w:sz w:val="32"/>
          <w:szCs w:val="32"/>
          <w:lang w:val="en-US" w:eastAsia="zh-CN"/>
        </w:rPr>
        <w:t>渠县人民政府渠南街道办事处</w:t>
      </w:r>
      <w:r>
        <w:rPr>
          <w:rFonts w:hint="default" w:ascii="Times New Roman" w:hAnsi="Times New Roman" w:eastAsia="方正仿宋_GBK" w:cs="Times New Roman"/>
          <w:sz w:val="32"/>
          <w:szCs w:val="32"/>
        </w:rPr>
        <w:t>及下属单位编制</w:t>
      </w:r>
      <w:r>
        <w:rPr>
          <w:rFonts w:hint="default" w:ascii="Times New Roman" w:hAnsi="Times New Roman" w:eastAsia="方正仿宋_GBK" w:cs="Times New Roman"/>
          <w:sz w:val="32"/>
          <w:szCs w:val="32"/>
          <w:lang w:eastAsia="zh-CN"/>
        </w:rPr>
        <w:t>情况及</w:t>
      </w:r>
      <w:r>
        <w:rPr>
          <w:rFonts w:hint="default" w:ascii="Times New Roman" w:hAnsi="Times New Roman" w:eastAsia="方正仿宋_GBK" w:cs="Times New Roman"/>
          <w:sz w:val="32"/>
          <w:szCs w:val="32"/>
        </w:rPr>
        <w:t>年末实有人数</w:t>
      </w:r>
      <w:r>
        <w:rPr>
          <w:rFonts w:hint="default" w:ascii="Times New Roman" w:hAnsi="Times New Roman" w:eastAsia="方正仿宋_GBK" w:cs="Times New Roman"/>
          <w:sz w:val="32"/>
          <w:szCs w:val="32"/>
          <w:lang w:val="en-US" w:eastAsia="zh-CN"/>
        </w:rPr>
        <w:t>情况。核定编制人数</w:t>
      </w:r>
      <w:r>
        <w:rPr>
          <w:rFonts w:hint="eastAsia"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lang w:val="en-US" w:eastAsia="zh-CN"/>
        </w:rPr>
        <w:t>人，其中行政编制</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lang w:val="en-US" w:eastAsia="zh-CN"/>
        </w:rPr>
        <w:t>人，事业编制</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人，工勤编制</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名。实际财政供养人员</w:t>
      </w:r>
      <w:r>
        <w:rPr>
          <w:rFonts w:hint="eastAsia" w:ascii="Times New Roman" w:hAnsi="Times New Roman" w:eastAsia="方正仿宋_GBK" w:cs="Times New Roman"/>
          <w:sz w:val="32"/>
          <w:szCs w:val="32"/>
          <w:lang w:val="en-US" w:eastAsia="zh-CN"/>
        </w:rPr>
        <w:t>76</w:t>
      </w:r>
      <w:r>
        <w:rPr>
          <w:rFonts w:hint="default" w:ascii="Times New Roman" w:hAnsi="Times New Roman" w:eastAsia="方正仿宋_GBK" w:cs="Times New Roman"/>
          <w:sz w:val="32"/>
          <w:szCs w:val="32"/>
          <w:lang w:val="en-US" w:eastAsia="zh-CN"/>
        </w:rPr>
        <w:t>人，其中行政在职人员</w:t>
      </w:r>
      <w:r>
        <w:rPr>
          <w:rFonts w:hint="eastAsia"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lang w:val="en-US" w:eastAsia="zh-CN"/>
        </w:rPr>
        <w:t>人；事业在职人员</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名。退休人员</w:t>
      </w: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lang w:val="en-US" w:eastAsia="zh-CN"/>
        </w:rPr>
        <w:t>人，遗属2人。</w:t>
      </w:r>
    </w:p>
    <w:p w14:paraId="6ACBC36F">
      <w:pPr>
        <w:keepNext w:val="0"/>
        <w:keepLines w:val="0"/>
        <w:pageBreakBefore w:val="0"/>
        <w:widowControl/>
        <w:kinsoku/>
        <w:wordWrap/>
        <w:overflowPunct/>
        <w:topLinePunct w:val="0"/>
        <w:autoSpaceDE/>
        <w:autoSpaceDN/>
        <w:bidi w:val="0"/>
        <w:adjustRightInd w:val="0"/>
        <w:snapToGrid w:val="0"/>
        <w:spacing w:line="578" w:lineRule="exact"/>
        <w:ind w:firstLine="838" w:firstLineChars="262"/>
        <w:contextualSpacing/>
        <w:jc w:val="left"/>
        <w:textAlignment w:val="auto"/>
        <w:outlineLvl w:val="9"/>
        <w:rPr>
          <w:rFonts w:hint="eastAsia" w:ascii="方正黑体_GBK" w:hAnsi="方正黑体_GBK" w:eastAsia="方正黑体_GBK" w:cs="方正黑体_GBK"/>
          <w:color w:val="000000"/>
          <w:kern w:val="0"/>
          <w:sz w:val="32"/>
          <w:szCs w:val="32"/>
          <w:highlight w:val="none"/>
          <w:shd w:val="clear" w:color="auto" w:fill="FFFFFF"/>
        </w:rPr>
      </w:pPr>
      <w:r>
        <w:rPr>
          <w:rFonts w:hint="eastAsia" w:ascii="方正黑体_GBK" w:hAnsi="方正黑体_GBK" w:eastAsia="方正黑体_GBK" w:cs="方正黑体_GBK"/>
          <w:color w:val="000000"/>
          <w:kern w:val="0"/>
          <w:sz w:val="32"/>
          <w:szCs w:val="32"/>
          <w:highlight w:val="none"/>
          <w:shd w:val="clear" w:color="auto" w:fill="FFFFFF"/>
        </w:rPr>
        <w:t>二、</w:t>
      </w:r>
      <w:r>
        <w:rPr>
          <w:rFonts w:hint="eastAsia" w:ascii="方正黑体_GBK" w:hAnsi="方正黑体_GBK" w:eastAsia="方正黑体_GBK" w:cs="方正黑体_GBK"/>
          <w:color w:val="000000"/>
          <w:kern w:val="0"/>
          <w:sz w:val="32"/>
          <w:szCs w:val="32"/>
          <w:highlight w:val="none"/>
          <w:shd w:val="clear" w:color="auto" w:fill="FFFFFF"/>
          <w:lang w:eastAsia="zh-CN"/>
        </w:rPr>
        <w:t>部门</w:t>
      </w:r>
      <w:r>
        <w:rPr>
          <w:rFonts w:hint="eastAsia" w:ascii="方正黑体_GBK" w:hAnsi="方正黑体_GBK" w:eastAsia="方正黑体_GBK" w:cs="方正黑体_GBK"/>
          <w:color w:val="000000"/>
          <w:kern w:val="0"/>
          <w:sz w:val="32"/>
          <w:szCs w:val="32"/>
          <w:highlight w:val="none"/>
          <w:shd w:val="clear" w:color="auto" w:fill="FFFFFF"/>
        </w:rPr>
        <w:t>资金收支情况</w:t>
      </w:r>
    </w:p>
    <w:p w14:paraId="414A7BB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（一）收入情况。</w:t>
      </w:r>
      <w:r>
        <w:rPr>
          <w:rFonts w:hint="eastAsia" w:ascii="Times New Roman" w:hAnsi="Times New Roman" w:eastAsia="方正仿宋_GBK" w:cs="Times New Roman"/>
          <w:sz w:val="32"/>
          <w:szCs w:val="32"/>
          <w:lang w:val="en-US" w:eastAsia="zh-CN"/>
        </w:rPr>
        <w:t>渠县人民政府渠南街道办事处</w:t>
      </w:r>
      <w:r>
        <w:rPr>
          <w:rFonts w:hint="default" w:ascii="Times New Roman" w:hAnsi="Times New Roman" w:eastAsia="方正仿宋_GBK" w:cs="Times New Roman"/>
          <w:sz w:val="32"/>
          <w:szCs w:val="32"/>
          <w:lang w:val="en-US" w:eastAsia="zh-CN"/>
        </w:rPr>
        <w:t>2024年年初预算收入</w:t>
      </w:r>
      <w:r>
        <w:rPr>
          <w:rFonts w:hint="eastAsia" w:ascii="Times New Roman" w:hAnsi="Times New Roman" w:eastAsia="方正仿宋_GBK" w:cs="Times New Roman"/>
          <w:sz w:val="32"/>
          <w:szCs w:val="32"/>
          <w:lang w:val="en-US" w:eastAsia="zh-CN"/>
        </w:rPr>
        <w:t>19189966.46</w:t>
      </w:r>
      <w:r>
        <w:rPr>
          <w:rFonts w:hint="default" w:ascii="Times New Roman" w:hAnsi="Times New Roman" w:eastAsia="方正仿宋_GBK" w:cs="Times New Roman"/>
          <w:sz w:val="32"/>
          <w:szCs w:val="32"/>
          <w:lang w:val="en-US" w:eastAsia="zh-CN"/>
        </w:rPr>
        <w:t>元、中期调整预算收入</w:t>
      </w:r>
      <w:r>
        <w:rPr>
          <w:rFonts w:hint="eastAsia" w:ascii="Times New Roman" w:hAnsi="Times New Roman" w:eastAsia="方正仿宋_GBK" w:cs="Times New Roman"/>
          <w:sz w:val="32"/>
          <w:szCs w:val="32"/>
          <w:lang w:val="en-US" w:eastAsia="zh-CN"/>
        </w:rPr>
        <w:t>11168055.37</w:t>
      </w:r>
      <w:r>
        <w:rPr>
          <w:rFonts w:hint="default" w:ascii="Times New Roman" w:hAnsi="Times New Roman" w:eastAsia="方正仿宋_GBK" w:cs="Times New Roman"/>
          <w:sz w:val="32"/>
          <w:szCs w:val="32"/>
          <w:lang w:val="en-US" w:eastAsia="zh-CN"/>
        </w:rPr>
        <w:t>元，调整后财政拨款收入</w:t>
      </w:r>
      <w:r>
        <w:rPr>
          <w:rFonts w:hint="eastAsia" w:eastAsia="方正仿宋_GBK" w:cs="Times New Roman"/>
          <w:sz w:val="32"/>
          <w:szCs w:val="32"/>
          <w:lang w:val="en-US" w:eastAsia="zh-CN"/>
        </w:rPr>
        <w:t>28838722.53</w:t>
      </w:r>
      <w:r>
        <w:rPr>
          <w:rFonts w:hint="default" w:ascii="Times New Roman" w:hAnsi="Times New Roman" w:eastAsia="方正仿宋_GBK" w:cs="Times New Roman"/>
          <w:sz w:val="32"/>
          <w:szCs w:val="32"/>
          <w:lang w:val="en-US" w:eastAsia="zh-CN"/>
        </w:rPr>
        <w:t>元。其中：一般公共预算财政拨款收入</w:t>
      </w:r>
      <w:r>
        <w:rPr>
          <w:rFonts w:hint="eastAsia" w:eastAsia="方正仿宋_GBK" w:cs="Times New Roman"/>
          <w:sz w:val="32"/>
          <w:szCs w:val="32"/>
          <w:lang w:val="en-US" w:eastAsia="zh-CN"/>
        </w:rPr>
        <w:t>22432173.24</w:t>
      </w:r>
      <w:r>
        <w:rPr>
          <w:rFonts w:hint="default" w:ascii="Times New Roman" w:hAnsi="Times New Roman" w:eastAsia="方正仿宋_GBK" w:cs="Times New Roman"/>
          <w:sz w:val="32"/>
          <w:szCs w:val="32"/>
          <w:lang w:val="en-US" w:eastAsia="zh-CN"/>
        </w:rPr>
        <w:t>元，占</w:t>
      </w:r>
      <w:r>
        <w:rPr>
          <w:rFonts w:hint="eastAsia" w:ascii="Times New Roman" w:hAnsi="Times New Roman" w:eastAsia="方正仿宋_GBK" w:cs="Times New Roman"/>
          <w:sz w:val="32"/>
          <w:szCs w:val="32"/>
          <w:lang w:val="en-US" w:eastAsia="zh-CN"/>
        </w:rPr>
        <w:t>7</w:t>
      </w:r>
      <w:r>
        <w:rPr>
          <w:rFonts w:hint="eastAsia" w:eastAsia="方正仿宋_GBK" w:cs="Times New Roman"/>
          <w:sz w:val="32"/>
          <w:szCs w:val="32"/>
          <w:lang w:val="en-US" w:eastAsia="zh-CN"/>
        </w:rPr>
        <w:t>7.79</w:t>
      </w:r>
      <w:r>
        <w:rPr>
          <w:rFonts w:hint="default" w:ascii="Times New Roman" w:hAnsi="Times New Roman" w:eastAsia="方正仿宋_GBK" w:cs="Times New Roman"/>
          <w:sz w:val="32"/>
          <w:szCs w:val="32"/>
          <w:lang w:val="en-US" w:eastAsia="zh-CN"/>
        </w:rPr>
        <w:t>%；政府性基金预算财政拨款收入</w:t>
      </w:r>
      <w:r>
        <w:rPr>
          <w:rFonts w:hint="eastAsia" w:ascii="Times New Roman" w:hAnsi="Times New Roman" w:eastAsia="方正仿宋_GBK" w:cs="Times New Roman"/>
          <w:sz w:val="32"/>
          <w:szCs w:val="32"/>
          <w:lang w:val="en-US" w:eastAsia="zh-CN"/>
        </w:rPr>
        <w:t>6376549.29</w:t>
      </w:r>
      <w:r>
        <w:rPr>
          <w:rFonts w:hint="default" w:ascii="Times New Roman" w:hAnsi="Times New Roman" w:eastAsia="方正仿宋_GBK" w:cs="Times New Roman"/>
          <w:sz w:val="32"/>
          <w:szCs w:val="32"/>
          <w:lang w:val="en-US" w:eastAsia="zh-CN"/>
        </w:rPr>
        <w:t>元，占</w:t>
      </w:r>
      <w:r>
        <w:rPr>
          <w:rFonts w:hint="eastAsia" w:eastAsia="方正仿宋_GBK" w:cs="Times New Roman"/>
          <w:sz w:val="32"/>
          <w:szCs w:val="32"/>
          <w:lang w:val="en-US" w:eastAsia="zh-CN"/>
        </w:rPr>
        <w:t>22.11</w:t>
      </w:r>
      <w:r>
        <w:rPr>
          <w:rFonts w:hint="default" w:ascii="Times New Roman" w:hAnsi="Times New Roman" w:eastAsia="方正仿宋_GBK" w:cs="Times New Roman"/>
          <w:sz w:val="32"/>
          <w:szCs w:val="32"/>
          <w:lang w:val="en-US" w:eastAsia="zh-CN"/>
        </w:rPr>
        <w:t>%；国有资本经营预算财政拨款收入</w:t>
      </w:r>
      <w:r>
        <w:rPr>
          <w:rFonts w:hint="eastAsia" w:ascii="Times New Roman" w:hAnsi="Times New Roman" w:eastAsia="方正仿宋_GBK" w:cs="Times New Roman"/>
          <w:sz w:val="32"/>
          <w:szCs w:val="32"/>
          <w:lang w:val="en-US" w:eastAsia="zh-CN"/>
        </w:rPr>
        <w:t>30000</w:t>
      </w:r>
      <w:r>
        <w:rPr>
          <w:rFonts w:hint="default" w:ascii="Times New Roman" w:hAnsi="Times New Roman" w:eastAsia="方正仿宋_GBK" w:cs="Times New Roman"/>
          <w:sz w:val="32"/>
          <w:szCs w:val="32"/>
          <w:lang w:val="en-US" w:eastAsia="zh-CN"/>
        </w:rPr>
        <w:t>元占0.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%；预算收入执行率达100%。</w:t>
      </w:r>
    </w:p>
    <w:p w14:paraId="63A4C31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zh-CN" w:eastAsia="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（二）支出情况。</w:t>
      </w:r>
      <w:r>
        <w:rPr>
          <w:rFonts w:hint="eastAsia" w:ascii="Times New Roman" w:hAnsi="Times New Roman" w:eastAsia="方正仿宋_GBK" w:cs="Times New Roman"/>
          <w:sz w:val="32"/>
          <w:szCs w:val="32"/>
          <w:lang w:val="en-US" w:eastAsia="zh-CN"/>
        </w:rPr>
        <w:t>渠县人民政府渠南街道办事处</w:t>
      </w:r>
      <w:r>
        <w:rPr>
          <w:rFonts w:hint="default" w:ascii="Times New Roman" w:hAnsi="Times New Roman" w:eastAsia="方正仿宋_GBK" w:cs="Times New Roman"/>
          <w:sz w:val="32"/>
          <w:szCs w:val="32"/>
          <w:lang w:val="en-US" w:eastAsia="zh-CN"/>
        </w:rPr>
        <w:t>2024年年初预算支出</w:t>
      </w:r>
      <w:r>
        <w:rPr>
          <w:rFonts w:hint="eastAsia" w:ascii="Times New Roman" w:hAnsi="Times New Roman" w:eastAsia="方正仿宋_GBK" w:cs="Times New Roman"/>
          <w:sz w:val="32"/>
          <w:szCs w:val="32"/>
          <w:lang w:val="en-US" w:eastAsia="zh-CN"/>
        </w:rPr>
        <w:t>19189966.46</w:t>
      </w:r>
      <w:r>
        <w:rPr>
          <w:rFonts w:hint="default" w:ascii="Times New Roman" w:hAnsi="Times New Roman" w:eastAsia="方正仿宋_GBK" w:cs="Times New Roman"/>
          <w:sz w:val="32"/>
          <w:szCs w:val="32"/>
          <w:lang w:val="en-US" w:eastAsia="zh-CN"/>
        </w:rPr>
        <w:t>元、决算报表支出</w:t>
      </w:r>
      <w:r>
        <w:rPr>
          <w:rFonts w:hint="eastAsia" w:eastAsia="方正仿宋_GBK" w:cs="Times New Roman"/>
          <w:sz w:val="32"/>
          <w:szCs w:val="32"/>
          <w:lang w:val="en-US" w:eastAsia="zh-CN"/>
        </w:rPr>
        <w:t>28838722.53</w:t>
      </w:r>
      <w:r>
        <w:rPr>
          <w:rFonts w:hint="default" w:ascii="Times New Roman" w:hAnsi="Times New Roman" w:eastAsia="方正仿宋_GBK" w:cs="Times New Roman"/>
          <w:sz w:val="32"/>
          <w:szCs w:val="32"/>
          <w:lang w:val="en-US" w:eastAsia="zh-CN"/>
        </w:rPr>
        <w:t>元，其中：基本支出</w:t>
      </w:r>
      <w:r>
        <w:rPr>
          <w:rFonts w:hint="eastAsia" w:ascii="Times New Roman" w:hAnsi="Times New Roman" w:eastAsia="方正仿宋_GBK" w:cs="Times New Roman"/>
          <w:sz w:val="32"/>
          <w:szCs w:val="32"/>
          <w:lang w:val="en-US" w:eastAsia="zh-CN"/>
        </w:rPr>
        <w:t>16932518.24</w:t>
      </w:r>
      <w:r>
        <w:rPr>
          <w:rFonts w:hint="default" w:ascii="Times New Roman" w:hAnsi="Times New Roman" w:eastAsia="方正仿宋_GBK" w:cs="Times New Roman"/>
          <w:sz w:val="32"/>
          <w:szCs w:val="32"/>
          <w:lang w:val="en-US" w:eastAsia="zh-CN"/>
        </w:rPr>
        <w:t>元，占</w:t>
      </w:r>
      <w:r>
        <w:rPr>
          <w:rFonts w:hint="eastAsia" w:eastAsia="方正仿宋_GBK" w:cs="Times New Roman"/>
          <w:sz w:val="32"/>
          <w:szCs w:val="32"/>
          <w:lang w:val="en-US" w:eastAsia="zh-CN"/>
        </w:rPr>
        <w:t>58.71</w:t>
      </w:r>
      <w:r>
        <w:rPr>
          <w:rFonts w:hint="default" w:ascii="Times New Roman" w:hAnsi="Times New Roman" w:eastAsia="方正仿宋_GBK" w:cs="Times New Roman"/>
          <w:sz w:val="32"/>
          <w:szCs w:val="32"/>
          <w:lang w:val="en-US" w:eastAsia="zh-CN"/>
        </w:rPr>
        <w:t>%；项目支出</w:t>
      </w:r>
      <w:r>
        <w:rPr>
          <w:rFonts w:hint="eastAsia" w:eastAsia="方正仿宋_GBK" w:cs="Times New Roman"/>
          <w:sz w:val="32"/>
          <w:szCs w:val="32"/>
          <w:lang w:val="en-US" w:eastAsia="zh-CN"/>
        </w:rPr>
        <w:t>11906204.29</w:t>
      </w:r>
      <w:r>
        <w:rPr>
          <w:rFonts w:hint="default" w:ascii="Times New Roman" w:hAnsi="Times New Roman" w:eastAsia="方正仿宋_GBK" w:cs="Times New Roman"/>
          <w:sz w:val="32"/>
          <w:szCs w:val="32"/>
          <w:lang w:val="en-US" w:eastAsia="zh-CN"/>
        </w:rPr>
        <w:t>元，占</w:t>
      </w:r>
      <w:r>
        <w:rPr>
          <w:rFonts w:hint="eastAsia" w:eastAsia="方正仿宋_GBK" w:cs="Times New Roman"/>
          <w:sz w:val="32"/>
          <w:szCs w:val="32"/>
          <w:lang w:val="en-US" w:eastAsia="zh-CN"/>
        </w:rPr>
        <w:t>41.29</w:t>
      </w:r>
      <w:r>
        <w:rPr>
          <w:rFonts w:hint="default" w:ascii="Times New Roman" w:hAnsi="Times New Roman" w:eastAsia="方正仿宋_GBK" w:cs="Times New Roman"/>
          <w:sz w:val="32"/>
          <w:szCs w:val="32"/>
          <w:lang w:val="en-US" w:eastAsia="zh-CN"/>
        </w:rPr>
        <w:t>%；预算支出执行率达100%。主要包括保障机构正常运转，完成日常工作任务而发生的支出，包括人员经费、公用经费和项目支出，2024年本单位人员经费支出</w:t>
      </w:r>
      <w:r>
        <w:rPr>
          <w:rFonts w:hint="eastAsia" w:ascii="Times New Roman" w:hAnsi="Times New Roman" w:eastAsia="方正仿宋_GBK" w:cs="Times New Roman"/>
          <w:sz w:val="32"/>
          <w:szCs w:val="32"/>
          <w:lang w:val="en-US" w:eastAsia="zh-CN"/>
        </w:rPr>
        <w:t>15496011.5</w:t>
      </w:r>
      <w:r>
        <w:rPr>
          <w:rFonts w:hint="default" w:ascii="Times New Roman" w:hAnsi="Times New Roman" w:eastAsia="方正仿宋_GBK" w:cs="Times New Roman"/>
          <w:sz w:val="32"/>
          <w:szCs w:val="32"/>
          <w:lang w:val="en-US" w:eastAsia="zh-CN"/>
        </w:rPr>
        <w:t>元，占决算报表支出的</w:t>
      </w:r>
      <w:r>
        <w:rPr>
          <w:rFonts w:hint="eastAsia" w:eastAsia="方正仿宋_GBK" w:cs="Times New Roman"/>
          <w:sz w:val="32"/>
          <w:szCs w:val="32"/>
          <w:lang w:val="en-US" w:eastAsia="zh-CN"/>
        </w:rPr>
        <w:t>53.73</w:t>
      </w:r>
      <w:r>
        <w:rPr>
          <w:rFonts w:hint="default" w:ascii="Times New Roman" w:hAnsi="Times New Roman" w:eastAsia="方正仿宋_GBK" w:cs="Times New Roman"/>
          <w:sz w:val="32"/>
          <w:szCs w:val="32"/>
          <w:lang w:val="en-US" w:eastAsia="zh-CN"/>
        </w:rPr>
        <w:t>%；日常公用经费支出</w:t>
      </w:r>
      <w:r>
        <w:rPr>
          <w:rFonts w:hint="eastAsia" w:ascii="Times New Roman" w:hAnsi="Times New Roman" w:eastAsia="方正仿宋_GBK" w:cs="Times New Roman"/>
          <w:sz w:val="32"/>
          <w:szCs w:val="32"/>
          <w:lang w:val="en-US" w:eastAsia="zh-CN"/>
        </w:rPr>
        <w:t>1436506.74</w:t>
      </w:r>
      <w:r>
        <w:rPr>
          <w:rFonts w:hint="default" w:ascii="Times New Roman" w:hAnsi="Times New Roman" w:eastAsia="方正仿宋_GBK" w:cs="Times New Roman"/>
          <w:sz w:val="32"/>
          <w:szCs w:val="32"/>
          <w:lang w:val="en-US" w:eastAsia="zh-CN"/>
        </w:rPr>
        <w:t>元，占决算报表支出的</w:t>
      </w:r>
      <w:r>
        <w:rPr>
          <w:rFonts w:hint="eastAsia" w:eastAsia="方正仿宋_GBK" w:cs="Times New Roman"/>
          <w:sz w:val="32"/>
          <w:szCs w:val="32"/>
          <w:lang w:val="en-US" w:eastAsia="zh-CN"/>
        </w:rPr>
        <w:t>4.98</w:t>
      </w:r>
      <w:r>
        <w:rPr>
          <w:rFonts w:hint="default" w:ascii="Times New Roman" w:hAnsi="Times New Roman" w:eastAsia="方正仿宋_GBK" w:cs="Times New Roman"/>
          <w:sz w:val="32"/>
          <w:szCs w:val="32"/>
          <w:lang w:val="en-US" w:eastAsia="zh-CN"/>
        </w:rPr>
        <w:t>%；项目支出</w:t>
      </w:r>
      <w:r>
        <w:rPr>
          <w:rFonts w:hint="eastAsia" w:eastAsia="方正仿宋_GBK" w:cs="Times New Roman"/>
          <w:sz w:val="32"/>
          <w:szCs w:val="32"/>
          <w:lang w:val="en-US" w:eastAsia="zh-CN"/>
        </w:rPr>
        <w:t>11906204.29</w:t>
      </w:r>
      <w:r>
        <w:rPr>
          <w:rFonts w:hint="default" w:ascii="Times New Roman" w:hAnsi="Times New Roman" w:eastAsia="方正仿宋_GBK" w:cs="Times New Roman"/>
          <w:sz w:val="32"/>
          <w:szCs w:val="32"/>
          <w:lang w:val="en-US" w:eastAsia="zh-CN"/>
        </w:rPr>
        <w:t>元，占决算报表支出的</w:t>
      </w:r>
      <w:r>
        <w:rPr>
          <w:rFonts w:hint="eastAsia" w:eastAsia="方正仿宋_GBK" w:cs="Times New Roman"/>
          <w:sz w:val="32"/>
          <w:szCs w:val="32"/>
          <w:lang w:val="en-US" w:eastAsia="zh-CN"/>
        </w:rPr>
        <w:t>41.29</w:t>
      </w:r>
      <w:r>
        <w:rPr>
          <w:rFonts w:hint="default" w:ascii="Times New Roman" w:hAnsi="Times New Roman" w:eastAsia="方正仿宋_GBK" w:cs="Times New Roman"/>
          <w:sz w:val="32"/>
          <w:szCs w:val="32"/>
          <w:lang w:val="en-US" w:eastAsia="zh-CN"/>
        </w:rPr>
        <w:t>%。</w:t>
      </w:r>
    </w:p>
    <w:p w14:paraId="08083FD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（三）</w:t>
      </w:r>
      <w:r>
        <w:rPr>
          <w:rFonts w:hint="default" w:ascii="方正楷体_GBK" w:hAnsi="方正楷体_GBK" w:eastAsia="方正楷体_GBK" w:cs="方正楷体_GBK"/>
          <w:b w:val="0"/>
          <w:color w:val="000000"/>
          <w:kern w:val="0"/>
          <w:sz w:val="32"/>
          <w:szCs w:val="32"/>
          <w:highlight w:val="none"/>
          <w:shd w:val="clear" w:color="auto" w:fill="FFFFFF"/>
          <w:lang w:val="zh-CN"/>
        </w:rPr>
        <w:t>结余分配和结转结余情况</w:t>
      </w:r>
      <w:r>
        <w:rPr>
          <w:rFonts w:hint="default" w:ascii="方正楷体_GBK" w:hAnsi="方正楷体_GBK" w:eastAsia="方正楷体_GBK" w:cs="方正楷体_GBK"/>
          <w:b w:val="0"/>
          <w:color w:val="000000"/>
          <w:kern w:val="0"/>
          <w:sz w:val="32"/>
          <w:szCs w:val="32"/>
          <w:highlight w:val="none"/>
          <w:shd w:val="clear" w:color="auto" w:fill="FFFFFF"/>
          <w:lang w:val="zh-CN" w:eastAsia="zh-CN"/>
        </w:rPr>
        <w:t>。</w:t>
      </w:r>
      <w:r>
        <w:rPr>
          <w:rFonts w:hint="default" w:ascii="Times New Roman" w:hAnsi="Times New Roman" w:eastAsia="方正仿宋_GBK" w:cs="Times New Roman"/>
          <w:color w:val="000000"/>
          <w:kern w:val="0"/>
          <w:sz w:val="32"/>
          <w:szCs w:val="32"/>
          <w:highlight w:val="none"/>
          <w:shd w:val="clear" w:color="auto" w:fill="FFFFFF"/>
        </w:rPr>
        <w:t>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rPr>
        <w:t>年</w:t>
      </w:r>
      <w:r>
        <w:rPr>
          <w:rFonts w:hint="eastAsia" w:ascii="Times New Roman" w:hAnsi="Times New Roman" w:eastAsia="方正仿宋_GBK" w:cs="Times New Roman"/>
          <w:color w:val="000000"/>
          <w:kern w:val="0"/>
          <w:sz w:val="32"/>
          <w:szCs w:val="32"/>
          <w:highlight w:val="none"/>
          <w:shd w:val="clear" w:color="auto" w:fill="FFFFFF"/>
          <w:lang w:eastAsia="zh-CN"/>
        </w:rPr>
        <w:t>渠南街道</w:t>
      </w:r>
      <w:r>
        <w:rPr>
          <w:rFonts w:hint="default" w:ascii="Times New Roman" w:hAnsi="Times New Roman" w:eastAsia="方正仿宋_GBK" w:cs="Times New Roman"/>
          <w:color w:val="000000"/>
          <w:kern w:val="0"/>
          <w:sz w:val="32"/>
          <w:szCs w:val="32"/>
          <w:highlight w:val="none"/>
          <w:shd w:val="clear" w:color="auto" w:fill="FFFFFF"/>
        </w:rPr>
        <w:t>年末</w:t>
      </w:r>
      <w:r>
        <w:rPr>
          <w:rFonts w:hint="default" w:ascii="Times New Roman" w:hAnsi="Times New Roman" w:eastAsia="方正仿宋_GBK" w:cs="Times New Roman"/>
          <w:color w:val="000000"/>
          <w:kern w:val="0"/>
          <w:sz w:val="32"/>
          <w:szCs w:val="32"/>
          <w:highlight w:val="none"/>
          <w:shd w:val="clear" w:color="auto" w:fill="FFFFFF"/>
          <w:lang w:eastAsia="zh-CN"/>
        </w:rPr>
        <w:t>无</w:t>
      </w:r>
      <w:r>
        <w:rPr>
          <w:rFonts w:hint="default" w:ascii="Times New Roman" w:hAnsi="Times New Roman" w:eastAsia="方正仿宋_GBK" w:cs="Times New Roman"/>
          <w:color w:val="000000"/>
          <w:kern w:val="0"/>
          <w:sz w:val="32"/>
          <w:szCs w:val="32"/>
          <w:highlight w:val="none"/>
          <w:shd w:val="clear" w:color="auto" w:fill="FFFFFF"/>
        </w:rPr>
        <w:t>结转结余。</w:t>
      </w:r>
    </w:p>
    <w:p w14:paraId="3F261339">
      <w:pPr>
        <w:keepNext w:val="0"/>
        <w:keepLines w:val="0"/>
        <w:pageBreakBefore w:val="0"/>
        <w:widowControl/>
        <w:kinsoku/>
        <w:wordWrap/>
        <w:overflowPunct/>
        <w:topLinePunct w:val="0"/>
        <w:autoSpaceDE/>
        <w:autoSpaceDN/>
        <w:bidi w:val="0"/>
        <w:adjustRightInd w:val="0"/>
        <w:snapToGrid w:val="0"/>
        <w:spacing w:line="578" w:lineRule="exact"/>
        <w:ind w:firstLine="838" w:firstLineChars="262"/>
        <w:contextualSpacing/>
        <w:jc w:val="left"/>
        <w:textAlignment w:val="auto"/>
        <w:outlineLvl w:val="9"/>
        <w:rPr>
          <w:rFonts w:hint="default" w:ascii="方正黑体_GBK" w:hAnsi="方正黑体_GBK" w:eastAsia="方正黑体_GBK" w:cs="方正黑体_GBK"/>
          <w:color w:val="000000"/>
          <w:kern w:val="0"/>
          <w:sz w:val="32"/>
          <w:szCs w:val="32"/>
          <w:highlight w:val="none"/>
          <w:shd w:val="clear" w:color="auto" w:fill="FFFFFF"/>
        </w:rPr>
      </w:pPr>
      <w:r>
        <w:rPr>
          <w:rFonts w:hint="default" w:ascii="方正黑体_GBK" w:hAnsi="方正黑体_GBK" w:eastAsia="方正黑体_GBK" w:cs="方正黑体_GBK"/>
          <w:color w:val="000000"/>
          <w:kern w:val="0"/>
          <w:sz w:val="32"/>
          <w:szCs w:val="32"/>
          <w:highlight w:val="none"/>
          <w:shd w:val="clear" w:color="auto" w:fill="FFFFFF"/>
        </w:rPr>
        <w:t>三、</w:t>
      </w:r>
      <w:r>
        <w:rPr>
          <w:rFonts w:hint="default" w:ascii="方正黑体_GBK" w:hAnsi="方正黑体_GBK" w:eastAsia="方正黑体_GBK" w:cs="方正黑体_GBK"/>
          <w:color w:val="000000"/>
          <w:kern w:val="0"/>
          <w:sz w:val="32"/>
          <w:szCs w:val="32"/>
          <w:highlight w:val="none"/>
          <w:u w:val="none"/>
          <w:shd w:val="clear" w:color="auto" w:fill="FFFFFF"/>
        </w:rPr>
        <w:t>部门</w:t>
      </w:r>
      <w:r>
        <w:rPr>
          <w:rFonts w:hint="default" w:ascii="方正黑体_GBK" w:hAnsi="方正黑体_GBK" w:eastAsia="方正黑体_GBK" w:cs="方正黑体_GBK"/>
          <w:color w:val="000000"/>
          <w:kern w:val="0"/>
          <w:sz w:val="32"/>
          <w:szCs w:val="32"/>
          <w:highlight w:val="none"/>
          <w:u w:val="none"/>
          <w:shd w:val="clear" w:color="auto" w:fill="FFFFFF"/>
          <w:lang w:eastAsia="zh-CN"/>
        </w:rPr>
        <w:t>预算</w:t>
      </w:r>
      <w:r>
        <w:rPr>
          <w:rFonts w:hint="default" w:ascii="方正黑体_GBK" w:hAnsi="方正黑体_GBK" w:eastAsia="方正黑体_GBK" w:cs="方正黑体_GBK"/>
          <w:color w:val="000000"/>
          <w:kern w:val="0"/>
          <w:sz w:val="32"/>
          <w:szCs w:val="32"/>
          <w:highlight w:val="none"/>
          <w:u w:val="none"/>
          <w:shd w:val="clear" w:color="auto" w:fill="FFFFFF"/>
        </w:rPr>
        <w:t>绩效</w:t>
      </w:r>
      <w:r>
        <w:rPr>
          <w:rFonts w:hint="default" w:ascii="方正黑体_GBK" w:hAnsi="方正黑体_GBK" w:eastAsia="方正黑体_GBK" w:cs="方正黑体_GBK"/>
          <w:color w:val="000000"/>
          <w:kern w:val="0"/>
          <w:sz w:val="32"/>
          <w:szCs w:val="32"/>
          <w:highlight w:val="none"/>
          <w:u w:val="none"/>
          <w:shd w:val="clear" w:color="auto" w:fill="FFFFFF"/>
          <w:lang w:eastAsia="zh-CN"/>
        </w:rPr>
        <w:t>分析</w:t>
      </w:r>
    </w:p>
    <w:p w14:paraId="0F7C23CD">
      <w:pPr>
        <w:keepNext w:val="0"/>
        <w:keepLines w:val="0"/>
        <w:pageBreakBefore w:val="0"/>
        <w:widowControl/>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方正楷体_GBK" w:hAnsi="方正楷体_GBK" w:eastAsia="方正楷体_GBK" w:cs="方正楷体_GBK"/>
          <w:b w:val="0"/>
          <w:bCs w:val="0"/>
          <w:color w:val="000000"/>
          <w:kern w:val="0"/>
          <w:sz w:val="32"/>
          <w:szCs w:val="32"/>
          <w:highlight w:val="none"/>
          <w:shd w:val="clear" w:color="auto" w:fill="FFFFFF"/>
          <w:lang w:val="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（一）部门预算总体绩效分析。</w:t>
      </w:r>
    </w:p>
    <w:p w14:paraId="242699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部门预算绩效自评满分100分，自评得分</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97</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分。</w:t>
      </w:r>
    </w:p>
    <w:p w14:paraId="07AA2DE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842" w:firstLineChars="262"/>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1.</w:t>
      </w:r>
      <w:r>
        <w:rPr>
          <w:rFonts w:hint="default" w:ascii="Times New Roman" w:hAnsi="Times New Roman" w:eastAsia="方正仿宋_GBK" w:cs="Times New Roman"/>
          <w:b/>
          <w:bCs/>
          <w:color w:val="000000"/>
          <w:kern w:val="0"/>
          <w:sz w:val="32"/>
          <w:szCs w:val="32"/>
          <w:highlight w:val="none"/>
          <w:shd w:val="clear" w:color="auto" w:fill="FFFFFF"/>
          <w:lang w:val="zh-CN"/>
        </w:rPr>
        <w:t>履职效能。（15分）</w:t>
      </w:r>
    </w:p>
    <w:p w14:paraId="192EB0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预算编审履职效果（5分）</w:t>
      </w:r>
    </w:p>
    <w:p w14:paraId="36FDFC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一是单位预算编制完整，齐全，收入来源编报齐全，编报数据准确。二是项目绩效目标编制完整合理；明确量化，覆盖率达到年度要求。</w:t>
      </w:r>
    </w:p>
    <w:p w14:paraId="093BE5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预算编审履职效果</w:t>
      </w:r>
      <w:r>
        <w:rPr>
          <w:rFonts w:hint="eastAsia" w:ascii="Times New Roman" w:hAnsi="Times New Roman" w:eastAsia="方正仿宋_GBK" w:cs="Times New Roman"/>
          <w:color w:val="000000"/>
          <w:kern w:val="0"/>
          <w:sz w:val="32"/>
          <w:szCs w:val="32"/>
          <w:highlight w:val="none"/>
          <w:shd w:val="clear" w:color="auto" w:fill="FFFFFF"/>
          <w:lang w:val="en-US" w:eastAsia="zh-CN"/>
        </w:rPr>
        <w:t>”满分5分，自评得分5分。</w:t>
      </w:r>
    </w:p>
    <w:p w14:paraId="45EE66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预算执行履职效果（5分）</w:t>
      </w:r>
    </w:p>
    <w:p w14:paraId="266075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一是2024年年初预算资金</w:t>
      </w:r>
      <w:r>
        <w:rPr>
          <w:rFonts w:hint="eastAsia" w:ascii="Times New Roman" w:hAnsi="Times New Roman" w:eastAsia="方正仿宋_GBK" w:cs="Times New Roman"/>
          <w:sz w:val="32"/>
          <w:szCs w:val="32"/>
          <w:lang w:val="en-US" w:eastAsia="zh-CN"/>
        </w:rPr>
        <w:t>19189966.46</w:t>
      </w:r>
      <w:r>
        <w:rPr>
          <w:rFonts w:hint="default" w:ascii="Times New Roman" w:hAnsi="Times New Roman" w:eastAsia="方正仿宋_GBK" w:cs="Times New Roman"/>
          <w:color w:val="000000"/>
          <w:kern w:val="0"/>
          <w:sz w:val="32"/>
          <w:szCs w:val="32"/>
          <w:highlight w:val="none"/>
          <w:shd w:val="clear" w:color="auto" w:fill="FFFFFF"/>
          <w:lang w:val="en-US" w:eastAsia="zh-CN"/>
        </w:rPr>
        <w:t>元，预算完成率100%，二是2024年实际执行金额</w:t>
      </w:r>
      <w:r>
        <w:rPr>
          <w:rFonts w:hint="eastAsia" w:eastAsia="方正仿宋_GBK" w:cs="Times New Roman"/>
          <w:sz w:val="32"/>
          <w:szCs w:val="32"/>
          <w:lang w:val="en-US" w:eastAsia="zh-CN"/>
        </w:rPr>
        <w:t>28838722.53</w:t>
      </w:r>
      <w:r>
        <w:rPr>
          <w:rFonts w:hint="default" w:ascii="Times New Roman" w:hAnsi="Times New Roman" w:eastAsia="方正仿宋_GBK" w:cs="Times New Roman"/>
          <w:color w:val="000000"/>
          <w:kern w:val="0"/>
          <w:sz w:val="32"/>
          <w:szCs w:val="32"/>
          <w:highlight w:val="none"/>
          <w:shd w:val="clear" w:color="auto" w:fill="FFFFFF"/>
          <w:lang w:val="en-US" w:eastAsia="zh-CN"/>
        </w:rPr>
        <w:t>元，执行调整预算完成率100%，年初预算不够准确，年中追加预算并及时支付。三是三公经费预算金额为</w:t>
      </w:r>
      <w:r>
        <w:rPr>
          <w:rFonts w:hint="eastAsia" w:ascii="Times New Roman" w:hAnsi="Times New Roman" w:eastAsia="方正仿宋_GBK" w:cs="Times New Roman"/>
          <w:color w:val="000000"/>
          <w:kern w:val="0"/>
          <w:sz w:val="32"/>
          <w:szCs w:val="32"/>
          <w:highlight w:val="none"/>
          <w:shd w:val="clear" w:color="auto" w:fill="FFFFFF"/>
          <w:lang w:val="en-US" w:eastAsia="zh-CN"/>
        </w:rPr>
        <w:t>30000</w:t>
      </w:r>
      <w:r>
        <w:rPr>
          <w:rFonts w:hint="default" w:ascii="Times New Roman" w:hAnsi="Times New Roman" w:eastAsia="方正仿宋_GBK" w:cs="Times New Roman"/>
          <w:color w:val="000000"/>
          <w:kern w:val="0"/>
          <w:sz w:val="32"/>
          <w:szCs w:val="32"/>
          <w:highlight w:val="none"/>
          <w:shd w:val="clear" w:color="auto" w:fill="FFFFFF"/>
          <w:lang w:val="en-US" w:eastAsia="zh-CN"/>
        </w:rPr>
        <w:t>元，实际支出</w:t>
      </w:r>
      <w:r>
        <w:rPr>
          <w:rFonts w:hint="eastAsia" w:ascii="Times New Roman" w:hAnsi="Times New Roman" w:eastAsia="方正仿宋_GBK" w:cs="Times New Roman"/>
          <w:color w:val="000000"/>
          <w:kern w:val="0"/>
          <w:sz w:val="32"/>
          <w:szCs w:val="32"/>
          <w:highlight w:val="none"/>
          <w:shd w:val="clear" w:color="auto" w:fill="FFFFFF"/>
          <w:lang w:val="en-US" w:eastAsia="zh-CN"/>
        </w:rPr>
        <w:t>29706</w:t>
      </w:r>
      <w:r>
        <w:rPr>
          <w:rFonts w:hint="default" w:ascii="Times New Roman" w:hAnsi="Times New Roman" w:eastAsia="方正仿宋_GBK" w:cs="Times New Roman"/>
          <w:color w:val="000000"/>
          <w:kern w:val="0"/>
          <w:sz w:val="32"/>
          <w:szCs w:val="32"/>
          <w:highlight w:val="none"/>
          <w:shd w:val="clear" w:color="auto" w:fill="FFFFFF"/>
          <w:lang w:val="en-US" w:eastAsia="zh-CN"/>
        </w:rPr>
        <w:t>元，三公经费支出控制在预算内。</w:t>
      </w:r>
    </w:p>
    <w:p w14:paraId="66C5A3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预算执行履职效果</w:t>
      </w:r>
      <w:r>
        <w:rPr>
          <w:rFonts w:hint="eastAsia" w:ascii="Times New Roman" w:hAnsi="Times New Roman" w:eastAsia="方正仿宋_GBK" w:cs="Times New Roman"/>
          <w:color w:val="000000"/>
          <w:kern w:val="0"/>
          <w:sz w:val="32"/>
          <w:szCs w:val="32"/>
          <w:highlight w:val="none"/>
          <w:shd w:val="clear" w:color="auto" w:fill="FFFFFF"/>
          <w:lang w:val="en-US" w:eastAsia="zh-CN"/>
        </w:rPr>
        <w:t>”满分5分，自评得分5分。</w:t>
      </w:r>
    </w:p>
    <w:p w14:paraId="32B450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预决算信息公开履职效果（5分）</w:t>
      </w:r>
    </w:p>
    <w:p w14:paraId="1CC94E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一是我镇已按规定内容和时限公开预决算信息；二是我镇提供的基础数据信息和会计信息资料真实、完整、准确</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p>
    <w:p w14:paraId="1903F2E4">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预决算信息公开履职效果</w:t>
      </w:r>
      <w:r>
        <w:rPr>
          <w:rFonts w:hint="eastAsia" w:ascii="Times New Roman" w:hAnsi="Times New Roman" w:eastAsia="方正仿宋_GBK" w:cs="Times New Roman"/>
          <w:color w:val="000000"/>
          <w:kern w:val="0"/>
          <w:sz w:val="32"/>
          <w:szCs w:val="32"/>
          <w:highlight w:val="none"/>
          <w:shd w:val="clear" w:color="auto" w:fill="FFFFFF"/>
          <w:lang w:val="en-US" w:eastAsia="zh-CN"/>
        </w:rPr>
        <w:t>”满分5分，自评得分5分。</w:t>
      </w:r>
    </w:p>
    <w:p w14:paraId="227892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2.</w:t>
      </w:r>
      <w:r>
        <w:rPr>
          <w:rFonts w:hint="default" w:ascii="Times New Roman" w:hAnsi="Times New Roman" w:eastAsia="方正仿宋_GBK" w:cs="Times New Roman"/>
          <w:b/>
          <w:bCs/>
          <w:color w:val="000000"/>
          <w:kern w:val="0"/>
          <w:sz w:val="32"/>
          <w:szCs w:val="32"/>
          <w:highlight w:val="none"/>
          <w:shd w:val="clear" w:color="auto" w:fill="FFFFFF"/>
          <w:lang w:val="zh-CN"/>
        </w:rPr>
        <w:t>预算管理。（25分）</w:t>
      </w:r>
    </w:p>
    <w:p w14:paraId="5F09D1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lang w:val="en-US" w:eastAsia="zh-CN"/>
        </w:rPr>
        <w:t>预算编制质量</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8分）</w:t>
      </w:r>
    </w:p>
    <w:p w14:paraId="2DA662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14:paraId="2A86DEF7">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auto"/>
          <w:sz w:val="18"/>
          <w:szCs w:val="24"/>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lang w:val="en-US" w:eastAsia="zh-CN"/>
        </w:rPr>
        <w:t>预算编制质量</w:t>
      </w:r>
      <w:r>
        <w:rPr>
          <w:rFonts w:hint="eastAsia" w:ascii="Times New Roman" w:hAnsi="Times New Roman" w:eastAsia="方正仿宋_GBK" w:cs="Times New Roman"/>
          <w:color w:val="000000"/>
          <w:kern w:val="0"/>
          <w:sz w:val="32"/>
          <w:szCs w:val="32"/>
          <w:highlight w:val="none"/>
          <w:shd w:val="clear" w:color="auto" w:fill="FFFFFF"/>
          <w:lang w:val="en-US" w:eastAsia="zh-CN"/>
        </w:rPr>
        <w:t>”满分8分，自评得分8分。</w:t>
      </w:r>
    </w:p>
    <w:p w14:paraId="7A22E3B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单位收入统筹</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72F327F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2024年本单位无自有收入情况</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p>
    <w:p w14:paraId="32066028">
      <w:pPr>
        <w:numPr>
          <w:ilvl w:val="0"/>
          <w:numId w:val="0"/>
        </w:numPr>
        <w:adjustRightInd w:val="0"/>
        <w:spacing w:line="578" w:lineRule="exact"/>
        <w:ind w:firstLine="640" w:firstLineChars="200"/>
        <w:contextualSpacing/>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单位收入统筹</w:t>
      </w:r>
      <w:r>
        <w:rPr>
          <w:rFonts w:hint="eastAsia"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4B47EFB8">
      <w:pPr>
        <w:numPr>
          <w:ilvl w:val="0"/>
          <w:numId w:val="0"/>
        </w:numPr>
        <w:adjustRightInd w:val="0"/>
        <w:spacing w:line="578" w:lineRule="exact"/>
        <w:ind w:firstLine="640" w:firstLineChars="200"/>
        <w:contextualSpacing/>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支出执行进度</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6分）</w:t>
      </w:r>
    </w:p>
    <w:p w14:paraId="2855664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1-6月预算执行</w:t>
      </w:r>
      <w:r>
        <w:rPr>
          <w:rFonts w:hint="eastAsia" w:ascii="Times New Roman" w:hAnsi="Times New Roman" w:eastAsia="方正仿宋_GBK" w:cs="Times New Roman"/>
          <w:color w:val="000000"/>
          <w:kern w:val="0"/>
          <w:sz w:val="32"/>
          <w:szCs w:val="32"/>
          <w:highlight w:val="none"/>
          <w:shd w:val="clear" w:color="auto" w:fill="FFFFFF"/>
          <w:lang w:val="en-US" w:eastAsia="zh-CN"/>
        </w:rPr>
        <w:t>15248574.41</w:t>
      </w:r>
      <w:r>
        <w:rPr>
          <w:rFonts w:hint="default" w:ascii="Times New Roman" w:hAnsi="Times New Roman" w:eastAsia="方正仿宋_GBK" w:cs="Times New Roman"/>
          <w:color w:val="000000"/>
          <w:kern w:val="0"/>
          <w:sz w:val="32"/>
          <w:szCs w:val="32"/>
          <w:highlight w:val="none"/>
          <w:shd w:val="clear" w:color="auto" w:fill="FFFFFF"/>
          <w:lang w:val="en-US" w:eastAsia="zh-CN"/>
        </w:rPr>
        <w:t>元，执行率</w:t>
      </w:r>
      <w:r>
        <w:rPr>
          <w:rFonts w:hint="eastAsia" w:ascii="Times New Roman" w:hAnsi="Times New Roman" w:eastAsia="方正仿宋_GBK" w:cs="Times New Roman"/>
          <w:color w:val="000000"/>
          <w:kern w:val="0"/>
          <w:sz w:val="32"/>
          <w:szCs w:val="32"/>
          <w:highlight w:val="none"/>
          <w:shd w:val="clear" w:color="auto" w:fill="FFFFFF"/>
          <w:lang w:val="en-US" w:eastAsia="zh-CN"/>
        </w:rPr>
        <w:t>52.88</w:t>
      </w:r>
      <w:r>
        <w:rPr>
          <w:rFonts w:hint="default" w:ascii="Times New Roman" w:hAnsi="Times New Roman" w:eastAsia="方正仿宋_GBK" w:cs="Times New Roman"/>
          <w:color w:val="000000"/>
          <w:kern w:val="0"/>
          <w:sz w:val="32"/>
          <w:szCs w:val="32"/>
          <w:highlight w:val="none"/>
          <w:shd w:val="clear" w:color="auto" w:fill="FFFFFF"/>
          <w:lang w:val="en-US" w:eastAsia="zh-CN"/>
        </w:rPr>
        <w:t>%;1-9月预算执行</w:t>
      </w:r>
      <w:r>
        <w:rPr>
          <w:rFonts w:hint="eastAsia" w:ascii="Times New Roman" w:hAnsi="Times New Roman" w:eastAsia="方正仿宋_GBK" w:cs="Times New Roman"/>
          <w:color w:val="000000"/>
          <w:kern w:val="0"/>
          <w:sz w:val="32"/>
          <w:szCs w:val="32"/>
          <w:highlight w:val="none"/>
          <w:shd w:val="clear" w:color="auto" w:fill="FFFFFF"/>
          <w:lang w:val="en-US" w:eastAsia="zh-CN"/>
        </w:rPr>
        <w:t>19469935.62</w:t>
      </w:r>
      <w:r>
        <w:rPr>
          <w:rFonts w:hint="default" w:ascii="Times New Roman" w:hAnsi="Times New Roman" w:eastAsia="方正仿宋_GBK" w:cs="Times New Roman"/>
          <w:color w:val="000000"/>
          <w:kern w:val="0"/>
          <w:sz w:val="32"/>
          <w:szCs w:val="32"/>
          <w:highlight w:val="none"/>
          <w:shd w:val="clear" w:color="auto" w:fill="FFFFFF"/>
          <w:lang w:val="en-US" w:eastAsia="zh-CN"/>
        </w:rPr>
        <w:t>元，执行率</w:t>
      </w:r>
      <w:r>
        <w:rPr>
          <w:rFonts w:hint="eastAsia" w:ascii="Times New Roman" w:hAnsi="Times New Roman" w:eastAsia="方正仿宋_GBK" w:cs="Times New Roman"/>
          <w:color w:val="000000"/>
          <w:kern w:val="0"/>
          <w:sz w:val="32"/>
          <w:szCs w:val="32"/>
          <w:highlight w:val="none"/>
          <w:shd w:val="clear" w:color="auto" w:fill="FFFFFF"/>
          <w:lang w:val="en-US" w:eastAsia="zh-CN"/>
        </w:rPr>
        <w:t>67.51</w:t>
      </w:r>
      <w:r>
        <w:rPr>
          <w:rFonts w:hint="default" w:ascii="Times New Roman" w:hAnsi="Times New Roman" w:eastAsia="方正仿宋_GBK" w:cs="Times New Roman"/>
          <w:color w:val="000000"/>
          <w:kern w:val="0"/>
          <w:sz w:val="32"/>
          <w:szCs w:val="32"/>
          <w:highlight w:val="none"/>
          <w:shd w:val="clear" w:color="auto" w:fill="FFFFFF"/>
          <w:lang w:val="en-US" w:eastAsia="zh-CN"/>
        </w:rPr>
        <w:t>%;1-12月预算执行</w:t>
      </w:r>
      <w:r>
        <w:rPr>
          <w:rFonts w:hint="eastAsia" w:eastAsia="方正仿宋_GBK" w:cs="Times New Roman"/>
          <w:sz w:val="32"/>
          <w:szCs w:val="32"/>
          <w:lang w:val="en-US" w:eastAsia="zh-CN"/>
        </w:rPr>
        <w:t>28838722.53</w:t>
      </w:r>
      <w:r>
        <w:rPr>
          <w:rFonts w:hint="default" w:ascii="Times New Roman" w:hAnsi="Times New Roman" w:eastAsia="方正仿宋_GBK" w:cs="Times New Roman"/>
          <w:color w:val="000000"/>
          <w:kern w:val="0"/>
          <w:sz w:val="32"/>
          <w:szCs w:val="32"/>
          <w:highlight w:val="none"/>
          <w:shd w:val="clear" w:color="auto" w:fill="FFFFFF"/>
          <w:lang w:val="en-US" w:eastAsia="zh-CN"/>
        </w:rPr>
        <w:t>元，执行率100%。</w:t>
      </w:r>
    </w:p>
    <w:p w14:paraId="38360978">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kern w:val="2"/>
          <w:sz w:val="18"/>
          <w:szCs w:val="24"/>
          <w:shd w:val="clear"/>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支出执行进度</w:t>
      </w:r>
      <w:r>
        <w:rPr>
          <w:rFonts w:hint="eastAsia" w:ascii="Times New Roman" w:hAnsi="Times New Roman" w:eastAsia="方正仿宋_GBK" w:cs="Times New Roman"/>
          <w:color w:val="000000"/>
          <w:kern w:val="0"/>
          <w:sz w:val="32"/>
          <w:szCs w:val="32"/>
          <w:highlight w:val="none"/>
          <w:shd w:val="clear" w:color="auto" w:fill="FFFFFF"/>
          <w:lang w:val="en-US" w:eastAsia="zh-CN"/>
        </w:rPr>
        <w:t>”满分6分，自评得分6分。</w:t>
      </w:r>
    </w:p>
    <w:p w14:paraId="18BB7FB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default" w:ascii="Times New Roman" w:hAnsi="Times New Roman" w:eastAsia="方正仿宋_GBK" w:cs="Times New Roman"/>
          <w:color w:val="000000"/>
          <w:kern w:val="0"/>
          <w:sz w:val="32"/>
          <w:szCs w:val="32"/>
          <w:highlight w:val="none"/>
          <w:shd w:val="clear" w:color="auto" w:fill="FFFFFF"/>
          <w:lang w:val="en-US" w:eastAsia="zh-CN"/>
        </w:rPr>
        <w:t>2分）</w:t>
      </w:r>
    </w:p>
    <w:p w14:paraId="24CDF00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w:t>
      </w:r>
      <w:r>
        <w:rPr>
          <w:rFonts w:hint="eastAsia" w:ascii="Times New Roman" w:hAnsi="Times New Roman" w:eastAsia="方正仿宋_GBK" w:cs="Times New Roman"/>
          <w:color w:val="000000"/>
          <w:kern w:val="0"/>
          <w:sz w:val="32"/>
          <w:szCs w:val="32"/>
          <w:highlight w:val="none"/>
          <w:shd w:val="clear" w:color="auto" w:fill="FFFFFF"/>
          <w:lang w:val="en-US" w:eastAsia="zh-CN"/>
        </w:rPr>
        <w:t>渠南街道</w:t>
      </w:r>
      <w:r>
        <w:rPr>
          <w:rFonts w:hint="default" w:ascii="Times New Roman" w:hAnsi="Times New Roman" w:eastAsia="方正仿宋_GBK" w:cs="Times New Roman"/>
          <w:color w:val="000000"/>
          <w:kern w:val="0"/>
          <w:sz w:val="32"/>
          <w:szCs w:val="32"/>
          <w:highlight w:val="none"/>
          <w:shd w:val="clear" w:color="auto" w:fill="FFFFFF"/>
          <w:lang w:val="en-US" w:eastAsia="zh-CN"/>
        </w:rPr>
        <w:t>部门整体年末无结转结余。</w:t>
      </w:r>
    </w:p>
    <w:p w14:paraId="3D9D02C8">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eastAsia" w:ascii="Times New Roman" w:hAnsi="Times New Roman" w:eastAsia="方正仿宋_GBK" w:cs="Times New Roman"/>
          <w:color w:val="000000"/>
          <w:kern w:val="0"/>
          <w:sz w:val="32"/>
          <w:szCs w:val="32"/>
          <w:highlight w:val="none"/>
          <w:shd w:val="clear" w:color="auto" w:fill="FFFFFF"/>
          <w:lang w:val="en-US" w:eastAsia="zh-CN"/>
        </w:rPr>
        <w:t>”满分2分，自评得分2分。</w:t>
      </w:r>
    </w:p>
    <w:p w14:paraId="5069A36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（5）</w:t>
      </w:r>
      <w:r>
        <w:rPr>
          <w:rFonts w:hint="default" w:ascii="Times New Roman" w:hAnsi="Times New Roman" w:eastAsia="方正仿宋_GBK" w:cs="Times New Roman"/>
          <w:color w:val="000000"/>
          <w:kern w:val="0"/>
          <w:sz w:val="32"/>
          <w:szCs w:val="32"/>
          <w:highlight w:val="none"/>
          <w:shd w:val="clear" w:color="auto" w:fill="FFFFFF"/>
          <w:lang w:val="zh-CN"/>
        </w:rPr>
        <w:t>严控一般性支出（</w:t>
      </w:r>
      <w:r>
        <w:rPr>
          <w:rFonts w:hint="default" w:ascii="Times New Roman" w:hAnsi="Times New Roman" w:eastAsia="方正仿宋_GBK" w:cs="Times New Roman"/>
          <w:color w:val="000000"/>
          <w:kern w:val="0"/>
          <w:sz w:val="32"/>
          <w:szCs w:val="32"/>
          <w:highlight w:val="none"/>
          <w:shd w:val="clear" w:color="auto" w:fill="FFFFFF"/>
          <w:lang w:val="en-US" w:eastAsia="zh-CN"/>
        </w:rPr>
        <w:t>5分）</w:t>
      </w:r>
    </w:p>
    <w:p w14:paraId="094F603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三公</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经费、会议、培训、差旅、办公费、办公设备购置、信息网络及软件购置更新等一般性支出预算安排</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万元，实际执行</w:t>
      </w:r>
      <w:r>
        <w:rPr>
          <w:rFonts w:hint="eastAsia" w:ascii="Times New Roman" w:hAnsi="Times New Roman" w:eastAsia="方正仿宋_GBK" w:cs="Times New Roman"/>
          <w:color w:val="000000"/>
          <w:kern w:val="0"/>
          <w:sz w:val="32"/>
          <w:szCs w:val="32"/>
          <w:highlight w:val="none"/>
          <w:shd w:val="clear" w:color="auto" w:fill="FFFFFF"/>
          <w:lang w:val="en-US" w:eastAsia="zh-CN"/>
        </w:rPr>
        <w:t>0万</w:t>
      </w:r>
      <w:r>
        <w:rPr>
          <w:rFonts w:hint="default" w:ascii="Times New Roman" w:hAnsi="Times New Roman" w:eastAsia="方正仿宋_GBK" w:cs="Times New Roman"/>
          <w:color w:val="000000"/>
          <w:kern w:val="0"/>
          <w:sz w:val="32"/>
          <w:szCs w:val="32"/>
          <w:highlight w:val="none"/>
          <w:shd w:val="clear" w:color="auto" w:fill="FFFFFF"/>
          <w:lang w:val="en-US" w:eastAsia="zh-CN"/>
        </w:rPr>
        <w:t>元，比上年减少</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524734CB">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严控一般性支出</w:t>
      </w:r>
      <w:r>
        <w:rPr>
          <w:rFonts w:hint="eastAsia" w:ascii="Times New Roman" w:hAnsi="Times New Roman" w:eastAsia="方正仿宋_GBK" w:cs="Times New Roman"/>
          <w:color w:val="000000"/>
          <w:kern w:val="0"/>
          <w:sz w:val="32"/>
          <w:szCs w:val="32"/>
          <w:highlight w:val="none"/>
          <w:shd w:val="clear" w:color="auto" w:fill="FFFFFF"/>
          <w:lang w:val="en-US" w:eastAsia="zh-CN"/>
        </w:rPr>
        <w:t>”满分5分，自评得分5分。</w:t>
      </w:r>
    </w:p>
    <w:p w14:paraId="2001C4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3.</w:t>
      </w:r>
      <w:r>
        <w:rPr>
          <w:rFonts w:hint="default" w:ascii="Times New Roman" w:hAnsi="Times New Roman" w:eastAsia="方正仿宋_GBK" w:cs="Times New Roman"/>
          <w:b/>
          <w:bCs/>
          <w:color w:val="000000"/>
          <w:kern w:val="0"/>
          <w:sz w:val="32"/>
          <w:szCs w:val="32"/>
          <w:highlight w:val="none"/>
          <w:shd w:val="clear" w:color="auto" w:fill="FFFFFF"/>
          <w:lang w:val="zh-CN"/>
        </w:rPr>
        <w:t>财务管理。（</w:t>
      </w:r>
      <w:r>
        <w:rPr>
          <w:rFonts w:hint="default" w:ascii="Times New Roman" w:hAnsi="Times New Roman" w:eastAsia="方正仿宋_GBK" w:cs="Times New Roman"/>
          <w:b/>
          <w:bCs/>
          <w:color w:val="000000"/>
          <w:kern w:val="0"/>
          <w:sz w:val="32"/>
          <w:szCs w:val="32"/>
          <w:highlight w:val="none"/>
          <w:shd w:val="clear" w:color="auto" w:fill="FFFFFF"/>
          <w:lang w:val="en-US" w:eastAsia="zh-CN"/>
        </w:rPr>
        <w:t>10分）</w:t>
      </w:r>
    </w:p>
    <w:p w14:paraId="4C5445F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管理制度健全性（4分）</w:t>
      </w:r>
    </w:p>
    <w:p w14:paraId="663B58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已制定预算资金管理办法、内控财务管理制度、会计核算制度、政府采购制度、国有资产管理办法、绩效评估内部控制制度等相关制度，规章制度合法、合规、完整，均得到有效执行。</w:t>
      </w:r>
    </w:p>
    <w:p w14:paraId="1AB26D2A">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b w:val="0"/>
          <w:bCs w:val="0"/>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管理制度健全性</w:t>
      </w:r>
      <w:r>
        <w:rPr>
          <w:rFonts w:hint="eastAsia"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47780E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财务岗位设置（2分）</w:t>
      </w:r>
    </w:p>
    <w:p w14:paraId="59A10A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14:paraId="7C3A34CE">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b w:val="0"/>
          <w:bCs w:val="0"/>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财务岗位设置</w:t>
      </w:r>
      <w:r>
        <w:rPr>
          <w:rFonts w:hint="eastAsia" w:ascii="Times New Roman" w:hAnsi="Times New Roman" w:eastAsia="方正仿宋_GBK" w:cs="Times New Roman"/>
          <w:color w:val="000000"/>
          <w:kern w:val="0"/>
          <w:sz w:val="32"/>
          <w:szCs w:val="32"/>
          <w:highlight w:val="none"/>
          <w:shd w:val="clear" w:color="auto" w:fill="FFFFFF"/>
          <w:lang w:val="en-US" w:eastAsia="zh-CN"/>
        </w:rPr>
        <w:t>”满分2分，自评得分2分。</w:t>
      </w:r>
    </w:p>
    <w:p w14:paraId="233FEA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资金使用合规性（4分）</w:t>
      </w:r>
    </w:p>
    <w:p w14:paraId="7C6E14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严格按照《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拔付有完整的审批程序和手续，项目的重大开支均经过评估论证，符合部门预算批复的用途，不存在截留、挤占、挪用、虚列支出等情况。</w:t>
      </w:r>
    </w:p>
    <w:p w14:paraId="4BA40EED">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b w:val="0"/>
          <w:bCs w:val="0"/>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资金使用合规性</w:t>
      </w:r>
      <w:r>
        <w:rPr>
          <w:rFonts w:hint="eastAsia"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3883101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4.</w:t>
      </w:r>
      <w:r>
        <w:rPr>
          <w:rFonts w:hint="default" w:ascii="Times New Roman" w:hAnsi="Times New Roman" w:eastAsia="方正仿宋_GBK" w:cs="Times New Roman"/>
          <w:b/>
          <w:bCs/>
          <w:color w:val="000000"/>
          <w:kern w:val="0"/>
          <w:sz w:val="32"/>
          <w:szCs w:val="32"/>
          <w:highlight w:val="none"/>
          <w:shd w:val="clear" w:color="auto" w:fill="FFFFFF"/>
          <w:lang w:val="zh-CN"/>
        </w:rPr>
        <w:t>资产管理（</w:t>
      </w:r>
      <w:r>
        <w:rPr>
          <w:rFonts w:hint="default" w:ascii="Times New Roman" w:hAnsi="Times New Roman" w:eastAsia="方正仿宋_GBK" w:cs="Times New Roman"/>
          <w:b/>
          <w:bCs/>
          <w:color w:val="000000"/>
          <w:kern w:val="0"/>
          <w:sz w:val="32"/>
          <w:szCs w:val="32"/>
          <w:highlight w:val="none"/>
          <w:shd w:val="clear" w:color="auto" w:fill="FFFFFF"/>
          <w:lang w:val="en-US" w:eastAsia="zh-CN"/>
        </w:rPr>
        <w:t>9分）</w:t>
      </w:r>
    </w:p>
    <w:p w14:paraId="0D1F891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资产保存完整、配置合理、处置规范，资产账务管理合规，</w:t>
      </w:r>
      <w:r>
        <w:rPr>
          <w:rFonts w:hint="eastAsia" w:ascii="Times New Roman" w:hAnsi="Times New Roman" w:eastAsia="方正仿宋_GBK" w:cs="Times New Roman"/>
          <w:color w:val="000000"/>
          <w:kern w:val="0"/>
          <w:sz w:val="32"/>
          <w:szCs w:val="32"/>
          <w:highlight w:val="none"/>
          <w:shd w:val="clear" w:color="auto" w:fill="FFFFFF"/>
          <w:lang w:val="en-US" w:eastAsia="zh-CN"/>
        </w:rPr>
        <w:t>账</w:t>
      </w:r>
      <w:r>
        <w:rPr>
          <w:rFonts w:hint="default" w:ascii="Times New Roman" w:hAnsi="Times New Roman" w:eastAsia="方正仿宋_GBK" w:cs="Times New Roman"/>
          <w:color w:val="000000"/>
          <w:kern w:val="0"/>
          <w:sz w:val="32"/>
          <w:szCs w:val="32"/>
          <w:highlight w:val="none"/>
          <w:shd w:val="clear" w:color="auto" w:fill="FFFFFF"/>
          <w:lang w:val="en-US" w:eastAsia="zh-CN"/>
        </w:rPr>
        <w:t>实相符,资产有偿使用及处置收入均及时足额上缴。</w:t>
      </w:r>
    </w:p>
    <w:p w14:paraId="31DCCCB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人均资产变化率（</w:t>
      </w:r>
      <w:r>
        <w:rPr>
          <w:rFonts w:hint="default" w:ascii="Times New Roman" w:hAnsi="Times New Roman" w:eastAsia="方正仿宋_GBK" w:cs="Times New Roman"/>
          <w:color w:val="000000"/>
          <w:kern w:val="0"/>
          <w:sz w:val="32"/>
          <w:szCs w:val="32"/>
          <w:highlight w:val="none"/>
          <w:shd w:val="clear" w:color="auto" w:fill="FFFFFF"/>
          <w:lang w:val="en-US" w:eastAsia="zh-CN"/>
        </w:rPr>
        <w:t>3分）</w:t>
      </w:r>
    </w:p>
    <w:p w14:paraId="392313CD">
      <w:pPr>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2024年年末固定资产金额</w:t>
      </w:r>
      <w:r>
        <w:rPr>
          <w:rFonts w:hint="eastAsia" w:ascii="Times New Roman" w:hAnsi="Times New Roman" w:eastAsia="方正仿宋_GBK" w:cs="Times New Roman"/>
          <w:color w:val="000000"/>
          <w:kern w:val="0"/>
          <w:sz w:val="32"/>
          <w:szCs w:val="32"/>
          <w:highlight w:val="none"/>
          <w:shd w:val="clear" w:color="auto" w:fill="FFFFFF"/>
          <w:lang w:val="en-US" w:eastAsia="zh-CN"/>
        </w:rPr>
        <w:t>842711</w:t>
      </w:r>
      <w:r>
        <w:rPr>
          <w:rFonts w:hint="default" w:ascii="Times New Roman" w:hAnsi="Times New Roman" w:eastAsia="方正仿宋_GBK" w:cs="Times New Roman"/>
          <w:color w:val="000000"/>
          <w:kern w:val="0"/>
          <w:sz w:val="32"/>
          <w:szCs w:val="32"/>
          <w:highlight w:val="none"/>
          <w:shd w:val="clear" w:color="auto" w:fill="FFFFFF"/>
          <w:lang w:val="en-US" w:eastAsia="zh-CN"/>
        </w:rPr>
        <w:t>元，比202</w:t>
      </w: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年</w:t>
      </w:r>
      <w:r>
        <w:rPr>
          <w:rFonts w:hint="eastAsia" w:ascii="Times New Roman" w:hAnsi="Times New Roman" w:eastAsia="方正仿宋_GBK" w:cs="Times New Roman"/>
          <w:color w:val="000000"/>
          <w:kern w:val="0"/>
          <w:sz w:val="32"/>
          <w:szCs w:val="32"/>
          <w:highlight w:val="none"/>
          <w:shd w:val="clear" w:color="auto" w:fill="FFFFFF"/>
          <w:lang w:val="en-US" w:eastAsia="zh-CN"/>
        </w:rPr>
        <w:t>842711</w:t>
      </w:r>
      <w:r>
        <w:rPr>
          <w:rFonts w:hint="default" w:ascii="Times New Roman" w:hAnsi="Times New Roman" w:eastAsia="方正仿宋_GBK" w:cs="Times New Roman"/>
          <w:color w:val="000000"/>
          <w:kern w:val="0"/>
          <w:sz w:val="32"/>
          <w:szCs w:val="32"/>
          <w:highlight w:val="none"/>
          <w:shd w:val="clear" w:color="auto" w:fill="FFFFFF"/>
          <w:lang w:val="en-US" w:eastAsia="zh-CN"/>
        </w:rPr>
        <w:t>元</w:t>
      </w:r>
      <w:r>
        <w:rPr>
          <w:rFonts w:hint="eastAsia" w:ascii="Times New Roman" w:hAnsi="Times New Roman" w:eastAsia="方正仿宋_GBK" w:cs="Times New Roman"/>
          <w:color w:val="000000"/>
          <w:kern w:val="0"/>
          <w:sz w:val="32"/>
          <w:szCs w:val="32"/>
          <w:highlight w:val="none"/>
          <w:shd w:val="clear" w:color="auto" w:fill="FFFFFF"/>
          <w:lang w:val="en-US" w:eastAsia="zh-CN"/>
        </w:rPr>
        <w:t>无变化</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32083F73">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sz w:val="18"/>
          <w:szCs w:val="24"/>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人均资产变化率</w:t>
      </w:r>
      <w:r>
        <w:rPr>
          <w:rFonts w:hint="eastAsia" w:ascii="Times New Roman" w:hAnsi="Times New Roman" w:eastAsia="方正仿宋_GBK" w:cs="Times New Roman"/>
          <w:color w:val="000000"/>
          <w:kern w:val="0"/>
          <w:sz w:val="32"/>
          <w:szCs w:val="32"/>
          <w:highlight w:val="none"/>
          <w:shd w:val="clear" w:color="auto" w:fill="FFFFFF"/>
          <w:lang w:val="en-US" w:eastAsia="zh-CN"/>
        </w:rPr>
        <w:t>”满分3分，自评得分3分。</w:t>
      </w:r>
    </w:p>
    <w:p w14:paraId="026ADD69">
      <w:pPr>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sz w:val="32"/>
          <w:szCs w:val="32"/>
        </w:rPr>
        <w:t>固定</w:t>
      </w:r>
      <w:r>
        <w:rPr>
          <w:rFonts w:hint="default" w:ascii="Times New Roman" w:hAnsi="Times New Roman" w:eastAsia="方正仿宋_GBK" w:cs="Times New Roman"/>
          <w:sz w:val="32"/>
          <w:szCs w:val="32"/>
          <w:lang w:eastAsia="zh-CN"/>
        </w:rPr>
        <w:t>资产</w:t>
      </w:r>
      <w:r>
        <w:rPr>
          <w:rFonts w:hint="default" w:ascii="Times New Roman" w:hAnsi="Times New Roman" w:eastAsia="方正仿宋_GBK" w:cs="Times New Roman"/>
          <w:sz w:val="32"/>
          <w:szCs w:val="32"/>
        </w:rPr>
        <w:t>利用率</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3分）</w:t>
      </w:r>
    </w:p>
    <w:p w14:paraId="1C207355">
      <w:pPr>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截止</w:t>
      </w:r>
      <w:r>
        <w:rPr>
          <w:rFonts w:hint="default" w:ascii="Times New Roman" w:hAnsi="Times New Roman" w:eastAsia="方正仿宋_GBK" w:cs="Times New Roman"/>
          <w:sz w:val="32"/>
          <w:szCs w:val="32"/>
          <w:lang w:val="en-US" w:eastAsia="zh-CN"/>
        </w:rPr>
        <w:t>2024年12月底</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固定资产</w:t>
      </w:r>
      <w:r>
        <w:rPr>
          <w:rFonts w:hint="default" w:ascii="Times New Roman" w:hAnsi="Times New Roman" w:eastAsia="方正仿宋_GBK" w:cs="Times New Roman"/>
          <w:sz w:val="32"/>
          <w:szCs w:val="32"/>
          <w:lang w:eastAsia="zh-CN"/>
        </w:rPr>
        <w:t>账面价值</w:t>
      </w:r>
      <w:r>
        <w:rPr>
          <w:rFonts w:hint="eastAsia" w:ascii="Times New Roman" w:hAnsi="Times New Roman" w:eastAsia="方正仿宋_GBK" w:cs="Times New Roman"/>
          <w:sz w:val="32"/>
          <w:szCs w:val="32"/>
          <w:lang w:val="en-US" w:eastAsia="zh-CN"/>
        </w:rPr>
        <w:t>842711</w:t>
      </w:r>
      <w:r>
        <w:rPr>
          <w:rFonts w:hint="default" w:ascii="Times New Roman" w:hAnsi="Times New Roman" w:eastAsia="方正仿宋_GBK" w:cs="Times New Roman"/>
          <w:sz w:val="32"/>
          <w:szCs w:val="32"/>
          <w:lang w:val="en-US" w:eastAsia="zh-CN"/>
        </w:rPr>
        <w:t>元，资产</w:t>
      </w:r>
      <w:r>
        <w:rPr>
          <w:rFonts w:hint="default" w:ascii="Times New Roman" w:hAnsi="Times New Roman" w:eastAsia="方正仿宋_GBK" w:cs="Times New Roman"/>
          <w:sz w:val="32"/>
          <w:szCs w:val="32"/>
        </w:rPr>
        <w:t>利用率</w:t>
      </w:r>
      <w:r>
        <w:rPr>
          <w:rFonts w:hint="default" w:ascii="Times New Roman" w:hAnsi="Times New Roman" w:eastAsia="方正仿宋_GBK" w:cs="Times New Roman"/>
          <w:sz w:val="32"/>
          <w:szCs w:val="32"/>
          <w:lang w:val="en-US" w:eastAsia="zh-CN"/>
        </w:rPr>
        <w:t>100%。</w:t>
      </w:r>
    </w:p>
    <w:p w14:paraId="222D49F5">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sz w:val="32"/>
          <w:szCs w:val="32"/>
        </w:rPr>
        <w:t>固定</w:t>
      </w:r>
      <w:r>
        <w:rPr>
          <w:rFonts w:hint="default" w:ascii="Times New Roman" w:hAnsi="Times New Roman" w:eastAsia="方正仿宋_GBK" w:cs="Times New Roman"/>
          <w:sz w:val="32"/>
          <w:szCs w:val="32"/>
          <w:lang w:eastAsia="zh-CN"/>
        </w:rPr>
        <w:t>资产</w:t>
      </w:r>
      <w:r>
        <w:rPr>
          <w:rFonts w:hint="default" w:ascii="Times New Roman" w:hAnsi="Times New Roman" w:eastAsia="方正仿宋_GBK" w:cs="Times New Roman"/>
          <w:sz w:val="32"/>
          <w:szCs w:val="32"/>
        </w:rPr>
        <w:t>利用率</w:t>
      </w:r>
      <w:r>
        <w:rPr>
          <w:rFonts w:hint="eastAsia" w:ascii="Times New Roman" w:hAnsi="Times New Roman" w:eastAsia="方正仿宋_GBK" w:cs="Times New Roman"/>
          <w:color w:val="000000"/>
          <w:kern w:val="0"/>
          <w:sz w:val="32"/>
          <w:szCs w:val="32"/>
          <w:highlight w:val="none"/>
          <w:shd w:val="clear" w:color="auto" w:fill="FFFFFF"/>
          <w:lang w:val="en-US" w:eastAsia="zh-CN"/>
        </w:rPr>
        <w:t>”满分3分，自评得分3分。</w:t>
      </w:r>
    </w:p>
    <w:p w14:paraId="78ACAF2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zh-CN"/>
        </w:rPr>
        <w:t>资产盘活率（</w:t>
      </w:r>
      <w:r>
        <w:rPr>
          <w:rFonts w:hint="default" w:ascii="Times New Roman" w:hAnsi="Times New Roman" w:eastAsia="方正仿宋_GBK" w:cs="Times New Roman"/>
          <w:color w:val="000000"/>
          <w:kern w:val="0"/>
          <w:sz w:val="32"/>
          <w:szCs w:val="32"/>
          <w:highlight w:val="none"/>
          <w:shd w:val="clear" w:color="auto" w:fill="FFFFFF"/>
          <w:lang w:val="en-US" w:eastAsia="zh-CN"/>
        </w:rPr>
        <w:t>3分）</w:t>
      </w:r>
    </w:p>
    <w:p w14:paraId="3869E92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截止2024年12月底，本单位无闲置资产。</w:t>
      </w:r>
      <w:r>
        <w:rPr>
          <w:rFonts w:hint="default" w:ascii="Times New Roman" w:hAnsi="Times New Roman" w:eastAsia="方正仿宋_GBK" w:cs="Times New Roman"/>
          <w:color w:val="000000"/>
          <w:kern w:val="0"/>
          <w:sz w:val="32"/>
          <w:szCs w:val="32"/>
          <w:highlight w:val="none"/>
          <w:shd w:val="clear" w:color="auto" w:fill="FFFFFF"/>
          <w:lang w:val="zh-CN"/>
        </w:rPr>
        <w:t>盘活率</w:t>
      </w:r>
      <w:r>
        <w:rPr>
          <w:rFonts w:hint="default" w:ascii="Times New Roman" w:hAnsi="Times New Roman" w:eastAsia="方正仿宋_GBK" w:cs="Times New Roman"/>
          <w:color w:val="000000"/>
          <w:kern w:val="0"/>
          <w:sz w:val="32"/>
          <w:szCs w:val="32"/>
          <w:highlight w:val="none"/>
          <w:shd w:val="clear" w:color="auto" w:fill="FFFFFF"/>
          <w:lang w:val="en-US" w:eastAsia="zh-CN"/>
        </w:rPr>
        <w:t>100%</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p>
    <w:p w14:paraId="155EFF2D">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资产盘活率</w:t>
      </w:r>
      <w:r>
        <w:rPr>
          <w:rFonts w:hint="eastAsia" w:ascii="Times New Roman" w:hAnsi="Times New Roman" w:eastAsia="方正仿宋_GBK" w:cs="Times New Roman"/>
          <w:color w:val="000000"/>
          <w:kern w:val="0"/>
          <w:sz w:val="32"/>
          <w:szCs w:val="32"/>
          <w:highlight w:val="none"/>
          <w:shd w:val="clear" w:color="auto" w:fill="FFFFFF"/>
          <w:lang w:val="en-US" w:eastAsia="zh-CN"/>
        </w:rPr>
        <w:t>”满分3分，自评得分3分。</w:t>
      </w:r>
    </w:p>
    <w:p w14:paraId="29A1C0C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5.</w:t>
      </w:r>
      <w:r>
        <w:rPr>
          <w:rFonts w:hint="default" w:ascii="Times New Roman" w:hAnsi="Times New Roman" w:eastAsia="方正仿宋_GBK" w:cs="Times New Roman"/>
          <w:b/>
          <w:bCs/>
          <w:color w:val="000000"/>
          <w:kern w:val="0"/>
          <w:sz w:val="32"/>
          <w:szCs w:val="32"/>
          <w:highlight w:val="none"/>
          <w:shd w:val="clear" w:color="auto" w:fill="FFFFFF"/>
          <w:lang w:val="zh-CN"/>
        </w:rPr>
        <w:t>采购管理（</w:t>
      </w:r>
      <w:r>
        <w:rPr>
          <w:rFonts w:hint="default" w:ascii="Times New Roman" w:hAnsi="Times New Roman" w:eastAsia="方正仿宋_GBK" w:cs="Times New Roman"/>
          <w:b/>
          <w:bCs/>
          <w:color w:val="000000"/>
          <w:kern w:val="0"/>
          <w:sz w:val="32"/>
          <w:szCs w:val="32"/>
          <w:highlight w:val="none"/>
          <w:shd w:val="clear" w:color="auto" w:fill="FFFFFF"/>
          <w:lang w:val="en-US" w:eastAsia="zh-CN"/>
        </w:rPr>
        <w:t>6分）</w:t>
      </w:r>
    </w:p>
    <w:p w14:paraId="67A4941C">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支持中小企业发展（</w:t>
      </w:r>
      <w:r>
        <w:rPr>
          <w:rFonts w:hint="default" w:ascii="Times New Roman" w:hAnsi="Times New Roman" w:eastAsia="方正仿宋_GBK" w:cs="Times New Roman"/>
          <w:color w:val="000000"/>
          <w:kern w:val="0"/>
          <w:sz w:val="32"/>
          <w:szCs w:val="32"/>
          <w:highlight w:val="none"/>
          <w:shd w:val="clear" w:color="auto" w:fill="FFFFFF"/>
          <w:lang w:val="en-US" w:eastAsia="zh-CN"/>
        </w:rPr>
        <w:t>3分）</w:t>
      </w:r>
    </w:p>
    <w:p w14:paraId="222AAF91">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zh-CN"/>
        </w:rPr>
        <w:t>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val="zh-CN"/>
        </w:rPr>
        <w:t>年严格执行政府采购支持中小企业发展管理办法。</w:t>
      </w:r>
    </w:p>
    <w:p w14:paraId="491F6751">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支持中小企业发展</w:t>
      </w:r>
      <w:r>
        <w:rPr>
          <w:rFonts w:hint="eastAsia" w:ascii="Times New Roman" w:hAnsi="Times New Roman" w:eastAsia="方正仿宋_GBK" w:cs="Times New Roman"/>
          <w:color w:val="000000"/>
          <w:kern w:val="0"/>
          <w:sz w:val="32"/>
          <w:szCs w:val="32"/>
          <w:highlight w:val="none"/>
          <w:shd w:val="clear" w:color="auto" w:fill="FFFFFF"/>
          <w:lang w:val="en-US" w:eastAsia="zh-CN"/>
        </w:rPr>
        <w:t>”满分3分，自评得分3分。</w:t>
      </w:r>
    </w:p>
    <w:p w14:paraId="45A16802">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zh-CN"/>
        </w:rPr>
        <w:t>采购执行率（</w:t>
      </w:r>
      <w:r>
        <w:rPr>
          <w:rFonts w:hint="default" w:ascii="Times New Roman" w:hAnsi="Times New Roman" w:eastAsia="方正仿宋_GBK" w:cs="Times New Roman"/>
          <w:color w:val="000000"/>
          <w:kern w:val="0"/>
          <w:sz w:val="32"/>
          <w:szCs w:val="32"/>
          <w:highlight w:val="none"/>
          <w:shd w:val="clear" w:color="auto" w:fill="FFFFFF"/>
          <w:lang w:val="en-US" w:eastAsia="zh-CN"/>
        </w:rPr>
        <w:t>3分）</w:t>
      </w:r>
    </w:p>
    <w:p w14:paraId="14FE46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zh-CN"/>
        </w:rPr>
        <w:t>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val="zh-CN"/>
        </w:rPr>
        <w:t>年政府无采购预算。</w:t>
      </w:r>
    </w:p>
    <w:p w14:paraId="173BF844">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采购执行率</w:t>
      </w:r>
      <w:r>
        <w:rPr>
          <w:rFonts w:hint="eastAsia" w:ascii="Times New Roman" w:hAnsi="Times New Roman" w:eastAsia="方正仿宋_GBK" w:cs="Times New Roman"/>
          <w:color w:val="000000"/>
          <w:kern w:val="0"/>
          <w:sz w:val="32"/>
          <w:szCs w:val="32"/>
          <w:highlight w:val="none"/>
          <w:shd w:val="clear" w:color="auto" w:fill="FFFFFF"/>
          <w:lang w:val="en-US" w:eastAsia="zh-CN"/>
        </w:rPr>
        <w:t>”满分3分，自评得分3分。</w:t>
      </w:r>
    </w:p>
    <w:p w14:paraId="0349C175">
      <w:pPr>
        <w:widowControl/>
        <w:numPr>
          <w:ilvl w:val="0"/>
          <w:numId w:val="0"/>
        </w:numPr>
        <w:adjustRightInd w:val="0"/>
        <w:snapToGrid/>
        <w:spacing w:line="578" w:lineRule="exact"/>
        <w:ind w:firstLine="643" w:firstLineChars="200"/>
        <w:contextualSpacing/>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b/>
          <w:bCs/>
          <w:color w:val="000000"/>
          <w:kern w:val="0"/>
          <w:sz w:val="32"/>
          <w:szCs w:val="32"/>
          <w:highlight w:val="none"/>
          <w:shd w:val="clear" w:color="auto" w:fill="FFFFFF"/>
          <w:lang w:val="zh-CN"/>
        </w:rPr>
        <w:t>（</w:t>
      </w:r>
      <w:r>
        <w:rPr>
          <w:rFonts w:hint="eastAsia" w:ascii="Times New Roman" w:hAnsi="Times New Roman" w:eastAsia="方正仿宋_GBK" w:cs="Times New Roman"/>
          <w:b/>
          <w:bCs/>
          <w:color w:val="000000"/>
          <w:kern w:val="0"/>
          <w:sz w:val="32"/>
          <w:szCs w:val="32"/>
          <w:highlight w:val="none"/>
          <w:shd w:val="clear" w:color="auto" w:fill="FFFFFF"/>
          <w:lang w:val="en-US" w:eastAsia="zh-CN"/>
        </w:rPr>
        <w:t>二</w:t>
      </w:r>
      <w:r>
        <w:rPr>
          <w:rFonts w:hint="eastAsia" w:ascii="Times New Roman" w:hAnsi="Times New Roman" w:eastAsia="方正仿宋_GBK"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b/>
          <w:bCs/>
          <w:color w:val="000000"/>
          <w:kern w:val="0"/>
          <w:sz w:val="32"/>
          <w:szCs w:val="32"/>
          <w:highlight w:val="none"/>
          <w:shd w:val="clear" w:color="auto" w:fill="FFFFFF"/>
          <w:lang w:val="zh-CN"/>
        </w:rPr>
        <w:t>部门预算项目绩效分析。</w:t>
      </w:r>
    </w:p>
    <w:p w14:paraId="336D52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方正仿宋_GBK" w:cs="Times New Roman"/>
          <w:color w:val="000000"/>
          <w:kern w:val="0"/>
          <w:sz w:val="32"/>
          <w:szCs w:val="32"/>
          <w:highlight w:val="none"/>
          <w:shd w:val="clear" w:color="auto" w:fill="FFFFFF"/>
          <w:lang w:val="zh-CN" w:eastAsia="zh-CN"/>
        </w:rPr>
        <w:t>该类项目总数</w:t>
      </w:r>
      <w:r>
        <w:rPr>
          <w:rFonts w:hint="eastAsia" w:ascii="Times New Roman" w:hAnsi="Times New Roman" w:eastAsia="方正仿宋_GBK" w:cs="Times New Roman"/>
          <w:color w:val="000000"/>
          <w:kern w:val="0"/>
          <w:sz w:val="32"/>
          <w:szCs w:val="32"/>
          <w:highlight w:val="none"/>
          <w:shd w:val="clear" w:color="auto" w:fill="FFFFFF"/>
          <w:lang w:val="en-US" w:eastAsia="zh-CN"/>
        </w:rPr>
        <w:t>16</w:t>
      </w:r>
      <w:r>
        <w:rPr>
          <w:rFonts w:hint="default" w:ascii="Times New Roman" w:hAnsi="Times New Roman" w:eastAsia="方正仿宋_GBK"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方正仿宋_GBK" w:cs="Times New Roman"/>
          <w:color w:val="000000"/>
          <w:kern w:val="0"/>
          <w:sz w:val="32"/>
          <w:szCs w:val="32"/>
          <w:highlight w:val="none"/>
          <w:shd w:val="clear" w:color="auto" w:fill="FFFFFF"/>
          <w:lang w:val="en-US" w:eastAsia="zh-CN"/>
        </w:rPr>
        <w:t>294.37</w:t>
      </w:r>
      <w:r>
        <w:rPr>
          <w:rFonts w:hint="default" w:ascii="Times New Roman" w:hAnsi="Times New Roman" w:eastAsia="方正仿宋_GBK" w:cs="Times New Roman"/>
          <w:color w:val="000000"/>
          <w:kern w:val="0"/>
          <w:sz w:val="32"/>
          <w:szCs w:val="32"/>
          <w:highlight w:val="none"/>
          <w:shd w:val="clear" w:color="auto" w:fill="FFFFFF"/>
          <w:lang w:val="zh-CN" w:eastAsia="zh-CN"/>
        </w:rPr>
        <w:t>万元，</w:t>
      </w:r>
      <w:r>
        <w:rPr>
          <w:rFonts w:hint="default" w:ascii="Times New Roman" w:hAnsi="Times New Roman" w:eastAsia="方正仿宋_GBK" w:cs="Times New Roman"/>
          <w:color w:val="000000"/>
          <w:kern w:val="0"/>
          <w:sz w:val="32"/>
          <w:szCs w:val="32"/>
          <w:highlight w:val="none"/>
          <w:shd w:val="clear" w:color="auto" w:fill="FFFFFF"/>
          <w:lang w:val="zh-CN"/>
        </w:rPr>
        <w:t>1</w:t>
      </w:r>
      <w:r>
        <w:rPr>
          <w:rFonts w:hint="default" w:ascii="Times New Roman" w:hAnsi="Times New Roman" w:eastAsia="方正仿宋_GBK" w:cs="Times New Roman"/>
          <w:color w:val="000000"/>
          <w:kern w:val="0"/>
          <w:sz w:val="32"/>
          <w:szCs w:val="32"/>
          <w:highlight w:val="none"/>
          <w:shd w:val="clear" w:color="auto" w:fill="FFFFFF"/>
          <w:lang w:val="zh-CN"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zh-CN"/>
        </w:rPr>
        <w:t>月预算执行总体进度为</w:t>
      </w:r>
      <w:r>
        <w:rPr>
          <w:rFonts w:hint="eastAsia" w:ascii="Times New Roman" w:hAnsi="Times New Roman" w:eastAsia="方正仿宋_GBK" w:cs="Times New Roman"/>
          <w:color w:val="000000"/>
          <w:kern w:val="0"/>
          <w:sz w:val="32"/>
          <w:szCs w:val="32"/>
          <w:highlight w:val="none"/>
          <w:shd w:val="clear" w:color="auto" w:fill="FFFFFF"/>
          <w:lang w:val="en-US" w:eastAsia="zh-CN"/>
        </w:rPr>
        <w:t>100</w:t>
      </w:r>
      <w:r>
        <w:rPr>
          <w:rFonts w:hint="default" w:ascii="Times New Roman" w:hAnsi="Times New Roman" w:eastAsia="方正仿宋_GBK" w:cs="Times New Roman"/>
          <w:color w:val="000000"/>
          <w:kern w:val="0"/>
          <w:sz w:val="32"/>
          <w:szCs w:val="32"/>
          <w:highlight w:val="none"/>
          <w:shd w:val="clear" w:color="auto" w:fill="FFFFFF"/>
          <w:lang w:val="zh-CN"/>
        </w:rPr>
        <w:t>%，其中：预算结余率大于10%的项目共计0个</w:t>
      </w:r>
      <w:r>
        <w:rPr>
          <w:rFonts w:hint="default" w:ascii="Times New Roman" w:hAnsi="Times New Roman" w:eastAsia="方正仿宋_GBK" w:cs="Times New Roman"/>
          <w:color w:val="000000"/>
          <w:kern w:val="0"/>
          <w:sz w:val="32"/>
          <w:szCs w:val="32"/>
          <w:highlight w:val="none"/>
          <w:shd w:val="clear" w:color="auto" w:fill="FFFFFF"/>
          <w:lang w:val="zh-CN" w:eastAsia="zh-CN"/>
        </w:rPr>
        <w:t>。</w:t>
      </w:r>
    </w:p>
    <w:p w14:paraId="1A12C5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阶段（含一次性）项目绩效分析。</w:t>
      </w:r>
      <w:r>
        <w:rPr>
          <w:rFonts w:hint="default" w:ascii="Times New Roman" w:hAnsi="Times New Roman" w:eastAsia="方正仿宋_GBK" w:cs="Times New Roman"/>
          <w:color w:val="000000"/>
          <w:kern w:val="0"/>
          <w:sz w:val="32"/>
          <w:szCs w:val="32"/>
          <w:highlight w:val="none"/>
          <w:shd w:val="clear" w:color="auto" w:fill="FFFFFF"/>
          <w:lang w:val="zh-CN" w:eastAsia="zh-CN"/>
        </w:rPr>
        <w:t>该类项目总数</w:t>
      </w:r>
      <w:r>
        <w:rPr>
          <w:rFonts w:hint="eastAsia" w:ascii="Times New Roman" w:hAnsi="Times New Roman" w:eastAsia="方正仿宋_GBK" w:cs="Times New Roman"/>
          <w:color w:val="000000"/>
          <w:kern w:val="0"/>
          <w:sz w:val="32"/>
          <w:szCs w:val="32"/>
          <w:highlight w:val="none"/>
          <w:shd w:val="clear" w:color="auto" w:fill="FFFFFF"/>
          <w:lang w:val="en-US" w:eastAsia="zh-CN"/>
        </w:rPr>
        <w:t>16</w:t>
      </w:r>
      <w:r>
        <w:rPr>
          <w:rFonts w:hint="default" w:ascii="Times New Roman" w:hAnsi="Times New Roman" w:eastAsia="方正仿宋_GBK"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方正仿宋_GBK" w:cs="Times New Roman"/>
          <w:color w:val="000000"/>
          <w:kern w:val="0"/>
          <w:sz w:val="32"/>
          <w:szCs w:val="32"/>
          <w:highlight w:val="none"/>
          <w:shd w:val="clear" w:color="auto" w:fill="FFFFFF"/>
          <w:lang w:val="en-US" w:eastAsia="zh-CN"/>
        </w:rPr>
        <w:t>846.64</w:t>
      </w:r>
      <w:r>
        <w:rPr>
          <w:rFonts w:hint="default" w:ascii="Times New Roman" w:hAnsi="Times New Roman" w:eastAsia="方正仿宋_GBK" w:cs="Times New Roman"/>
          <w:color w:val="000000"/>
          <w:kern w:val="0"/>
          <w:sz w:val="32"/>
          <w:szCs w:val="32"/>
          <w:highlight w:val="none"/>
          <w:shd w:val="clear" w:color="auto" w:fill="FFFFFF"/>
          <w:lang w:val="zh-CN" w:eastAsia="zh-CN"/>
        </w:rPr>
        <w:t>万元，</w:t>
      </w:r>
      <w:r>
        <w:rPr>
          <w:rFonts w:hint="default" w:ascii="Times New Roman" w:hAnsi="Times New Roman" w:eastAsia="方正仿宋_GBK" w:cs="Times New Roman"/>
          <w:color w:val="000000"/>
          <w:kern w:val="0"/>
          <w:sz w:val="32"/>
          <w:szCs w:val="32"/>
          <w:highlight w:val="none"/>
          <w:shd w:val="clear" w:color="auto" w:fill="FFFFFF"/>
          <w:lang w:val="zh-CN"/>
        </w:rPr>
        <w:t>1</w:t>
      </w:r>
      <w:r>
        <w:rPr>
          <w:rFonts w:hint="default" w:ascii="Times New Roman" w:hAnsi="Times New Roman" w:eastAsia="方正仿宋_GBK" w:cs="Times New Roman"/>
          <w:color w:val="000000"/>
          <w:kern w:val="0"/>
          <w:sz w:val="32"/>
          <w:szCs w:val="32"/>
          <w:highlight w:val="none"/>
          <w:shd w:val="clear" w:color="auto" w:fill="FFFFFF"/>
          <w:lang w:val="zh-CN"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zh-CN"/>
        </w:rPr>
        <w:t>月预算执行总体进度为</w:t>
      </w:r>
      <w:r>
        <w:rPr>
          <w:rFonts w:hint="eastAsia" w:ascii="Times New Roman" w:hAnsi="Times New Roman" w:eastAsia="方正仿宋_GBK" w:cs="Times New Roman"/>
          <w:color w:val="000000"/>
          <w:kern w:val="0"/>
          <w:sz w:val="32"/>
          <w:szCs w:val="32"/>
          <w:highlight w:val="none"/>
          <w:shd w:val="clear" w:color="auto" w:fill="FFFFFF"/>
          <w:lang w:val="en-US" w:eastAsia="zh-CN"/>
        </w:rPr>
        <w:t>100</w:t>
      </w:r>
      <w:r>
        <w:rPr>
          <w:rFonts w:hint="default" w:ascii="Times New Roman" w:hAnsi="Times New Roman" w:eastAsia="方正仿宋_GBK" w:cs="Times New Roman"/>
          <w:color w:val="000000"/>
          <w:kern w:val="0"/>
          <w:sz w:val="32"/>
          <w:szCs w:val="32"/>
          <w:highlight w:val="none"/>
          <w:shd w:val="clear" w:color="auto" w:fill="FFFFFF"/>
          <w:lang w:val="zh-CN"/>
        </w:rPr>
        <w:t>%，其中：</w:t>
      </w:r>
      <w:r>
        <w:rPr>
          <w:rFonts w:hint="default" w:ascii="Times New Roman" w:hAnsi="Times New Roman" w:eastAsia="方正仿宋_GBK" w:cs="Times New Roman"/>
          <w:color w:val="000000"/>
          <w:kern w:val="0"/>
          <w:sz w:val="32"/>
          <w:szCs w:val="32"/>
          <w:highlight w:val="none"/>
          <w:shd w:val="clear" w:color="auto" w:fill="FFFFFF"/>
          <w:lang w:val="zh-CN" w:eastAsia="zh-CN"/>
        </w:rPr>
        <w:t>预算结余率大于</w:t>
      </w:r>
      <w:r>
        <w:rPr>
          <w:rFonts w:hint="default" w:ascii="Times New Roman" w:hAnsi="Times New Roman" w:eastAsia="方正仿宋_GBK" w:cs="Times New Roman"/>
          <w:color w:val="000000"/>
          <w:kern w:val="0"/>
          <w:sz w:val="32"/>
          <w:szCs w:val="32"/>
          <w:highlight w:val="none"/>
          <w:shd w:val="clear" w:color="auto" w:fill="FFFFFF"/>
          <w:lang w:val="en-US" w:eastAsia="zh-CN"/>
        </w:rPr>
        <w:t>10%</w:t>
      </w:r>
      <w:r>
        <w:rPr>
          <w:rFonts w:hint="default" w:ascii="Times New Roman" w:hAnsi="Times New Roman" w:eastAsia="方正仿宋_GBK" w:cs="Times New Roman"/>
          <w:color w:val="000000"/>
          <w:kern w:val="0"/>
          <w:sz w:val="32"/>
          <w:szCs w:val="32"/>
          <w:highlight w:val="none"/>
          <w:shd w:val="clear" w:color="auto" w:fill="FFFFFF"/>
          <w:lang w:val="zh-CN" w:eastAsia="zh-CN"/>
        </w:rPr>
        <w:t>的项目共计</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zh-CN" w:eastAsia="zh-CN"/>
        </w:rPr>
        <w:t>个。</w:t>
      </w:r>
    </w:p>
    <w:p w14:paraId="0AB6EFB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1.</w:t>
      </w:r>
      <w:r>
        <w:rPr>
          <w:rFonts w:hint="default" w:ascii="Times New Roman" w:hAnsi="Times New Roman" w:eastAsia="方正仿宋_GBK" w:cs="Times New Roman"/>
          <w:b/>
          <w:bCs/>
          <w:color w:val="000000"/>
          <w:kern w:val="0"/>
          <w:sz w:val="32"/>
          <w:szCs w:val="32"/>
          <w:highlight w:val="none"/>
          <w:shd w:val="clear" w:color="auto" w:fill="FFFFFF"/>
          <w:lang w:val="en-US"/>
        </w:rPr>
        <w:t>项目决策（</w:t>
      </w:r>
      <w:r>
        <w:rPr>
          <w:rFonts w:hint="default" w:ascii="Times New Roman" w:hAnsi="Times New Roman" w:eastAsia="方正仿宋_GBK" w:cs="Times New Roman"/>
          <w:b/>
          <w:bCs/>
          <w:color w:val="000000"/>
          <w:kern w:val="0"/>
          <w:sz w:val="32"/>
          <w:szCs w:val="32"/>
          <w:highlight w:val="none"/>
          <w:shd w:val="clear" w:color="auto" w:fill="FFFFFF"/>
          <w:lang w:val="en-US" w:eastAsia="zh-CN"/>
        </w:rPr>
        <w:t>12分</w:t>
      </w:r>
      <w:r>
        <w:rPr>
          <w:rFonts w:hint="default" w:ascii="Times New Roman" w:hAnsi="Times New Roman" w:eastAsia="方正仿宋_GBK" w:cs="Times New Roman"/>
          <w:b/>
          <w:bCs/>
          <w:color w:val="000000"/>
          <w:kern w:val="0"/>
          <w:sz w:val="32"/>
          <w:szCs w:val="32"/>
          <w:highlight w:val="none"/>
          <w:shd w:val="clear" w:color="auto" w:fill="FFFFFF"/>
          <w:lang w:val="en-US"/>
        </w:rPr>
        <w:t>）</w:t>
      </w:r>
    </w:p>
    <w:p w14:paraId="7A520D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shd w:val="clear" w:fill="FFFFFF"/>
          <w:lang w:val="zh-CN" w:eastAsia="zh-CN" w:bidi="ar-SA"/>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决策程序</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。部门预算项目的设立履行了项目申报论证程序，与部门的职能职责相符，项目申报经过集体决策</w:t>
      </w:r>
      <w:r>
        <w:rPr>
          <w:rFonts w:hint="default" w:ascii="Times New Roman" w:hAnsi="Times New Roman" w:eastAsia="方正仿宋_GBK" w:cs="Times New Roman"/>
          <w:color w:val="000000"/>
          <w:kern w:val="0"/>
          <w:sz w:val="32"/>
          <w:szCs w:val="32"/>
          <w:highlight w:val="none"/>
          <w:shd w:val="clear" w:color="auto" w:fill="FFFFFF"/>
          <w:lang w:val="zh-CN"/>
        </w:rPr>
        <w:t>。</w:t>
      </w:r>
    </w:p>
    <w:p w14:paraId="454E54DB">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决策程序</w:t>
      </w:r>
      <w:r>
        <w:rPr>
          <w:rFonts w:hint="eastAsia"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指标满分4分，自评得分</w:t>
      </w: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p>
    <w:p w14:paraId="22A27A2B">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目标设置</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。绩效目标制定科学合理，规范完整，量化细化，并与预算安排项匹配。</w:t>
      </w:r>
    </w:p>
    <w:p w14:paraId="241AE189">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目标设置</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w:t>
      </w: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p>
    <w:p w14:paraId="544C05E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shd w:val="clear" w:fill="FFFFFF"/>
          <w:lang w:val="en-US" w:eastAsia="zh-CN" w:bidi="ar-SA"/>
        </w:rPr>
        <w:t>（</w:t>
      </w:r>
      <w:r>
        <w:rPr>
          <w:rFonts w:hint="eastAsia" w:ascii="Times New Roman" w:hAnsi="Times New Roman" w:eastAsia="方正仿宋_GBK" w:cs="Times New Roman"/>
          <w:color w:val="000000"/>
          <w:kern w:val="0"/>
          <w:sz w:val="32"/>
          <w:szCs w:val="32"/>
          <w:shd w:val="clear" w:fill="FFFFFF"/>
          <w:lang w:val="en-US" w:eastAsia="zh-CN" w:bidi="ar-SA"/>
        </w:rPr>
        <w:t>3</w:t>
      </w:r>
      <w:r>
        <w:rPr>
          <w:rFonts w:hint="default" w:ascii="Times New Roman" w:hAnsi="Times New Roman" w:eastAsia="方正仿宋_GBK" w:cs="Times New Roman"/>
          <w:color w:val="000000"/>
          <w:kern w:val="0"/>
          <w:sz w:val="32"/>
          <w:szCs w:val="32"/>
          <w:shd w:val="clear" w:fill="FFFFFF"/>
          <w:lang w:val="en-US" w:eastAsia="zh-CN" w:bidi="ar-SA"/>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项目入库</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。所有项目均在规定时间内完成入库。</w:t>
      </w:r>
    </w:p>
    <w:p w14:paraId="05D181F6">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项目入库</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2A4FEB17">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Times New Roman" w:hAnsi="Times New Roman" w:eastAsia="方正仿宋_GBK" w:cs="Times New Roman"/>
          <w:b/>
          <w:bCs/>
          <w:color w:val="000000"/>
          <w:kern w:val="0"/>
          <w:sz w:val="32"/>
          <w:szCs w:val="32"/>
          <w:highlight w:val="none"/>
          <w:shd w:val="clear" w:color="auto" w:fill="FFFFFF"/>
          <w:lang w:val="en-US" w:eastAsia="zh-CN"/>
        </w:rPr>
      </w:pPr>
      <w:r>
        <w:rPr>
          <w:rFonts w:hint="eastAsia" w:ascii="Times New Roman" w:hAnsi="Times New Roman" w:eastAsia="方正仿宋_GBK" w:cs="Times New Roman"/>
          <w:b/>
          <w:bCs/>
          <w:color w:val="000000"/>
          <w:kern w:val="0"/>
          <w:sz w:val="32"/>
          <w:szCs w:val="32"/>
          <w:highlight w:val="none"/>
          <w:shd w:val="clear" w:color="auto" w:fill="FFFFFF"/>
          <w:lang w:val="en-US" w:eastAsia="zh-CN"/>
        </w:rPr>
        <w:t>2.</w:t>
      </w:r>
      <w:r>
        <w:rPr>
          <w:rFonts w:hint="default" w:ascii="Times New Roman" w:hAnsi="Times New Roman" w:eastAsia="方正仿宋_GBK" w:cs="Times New Roman"/>
          <w:b/>
          <w:bCs/>
          <w:color w:val="000000"/>
          <w:kern w:val="0"/>
          <w:sz w:val="32"/>
          <w:szCs w:val="32"/>
          <w:highlight w:val="none"/>
          <w:shd w:val="clear" w:color="auto" w:fill="FFFFFF"/>
          <w:lang w:val="en-US" w:eastAsia="zh-CN"/>
        </w:rPr>
        <w:t>项目执行</w:t>
      </w:r>
      <w:r>
        <w:rPr>
          <w:rFonts w:hint="eastAsia" w:ascii="Times New Roman" w:hAnsi="Times New Roman" w:eastAsia="方正仿宋_GBK" w:cs="Times New Roman"/>
          <w:b/>
          <w:bCs/>
          <w:color w:val="000000"/>
          <w:kern w:val="0"/>
          <w:sz w:val="32"/>
          <w:szCs w:val="32"/>
          <w:highlight w:val="none"/>
          <w:shd w:val="clear" w:color="auto" w:fill="FFFFFF"/>
          <w:lang w:val="en-US" w:eastAsia="zh-CN"/>
        </w:rPr>
        <w:t>（12分）</w:t>
      </w:r>
    </w:p>
    <w:p w14:paraId="29FB9E48">
      <w:pPr>
        <w:numPr>
          <w:ilvl w:val="0"/>
          <w:numId w:val="0"/>
        </w:numPr>
        <w:adjustRightInd w:val="0"/>
        <w:snapToGrid w:val="0"/>
        <w:spacing w:line="600" w:lineRule="atLeast"/>
        <w:ind w:right="-130" w:rightChars="-62" w:firstLine="643"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
          <w:bCs/>
          <w:sz w:val="32"/>
          <w:szCs w:val="32"/>
          <w:lang w:val="en-US" w:eastAsia="zh-CN"/>
        </w:rPr>
        <w:t>（1）执行同向</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根据现场评价，抽查项目实际列支内容与项目绩效目标设置方向基本相符。</w:t>
      </w:r>
    </w:p>
    <w:p w14:paraId="01FD8B09">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“执行同向”</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53A3ED85">
      <w:pPr>
        <w:adjustRightInd w:val="0"/>
        <w:snapToGrid w:val="0"/>
        <w:spacing w:line="600" w:lineRule="atLeast"/>
        <w:ind w:right="-130" w:rightChars="-62" w:firstLine="643"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
          <w:bCs/>
          <w:sz w:val="32"/>
          <w:szCs w:val="32"/>
          <w:lang w:val="en-US" w:eastAsia="zh-CN"/>
        </w:rPr>
        <w:t>（2）项目调整</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根据现场评价情况，抽查项目中涉及预算调整的项目15个，能按照相关履行调整报批手续，调整程序规范，依据较充分。</w:t>
      </w:r>
    </w:p>
    <w:p w14:paraId="40D5D90C">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项目调整</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7F82E1D0">
      <w:pPr>
        <w:adjustRightInd w:val="0"/>
        <w:snapToGrid w:val="0"/>
        <w:spacing w:line="600" w:lineRule="atLeast"/>
        <w:ind w:right="-130" w:rightChars="-62" w:firstLine="643"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
          <w:bCs/>
          <w:sz w:val="32"/>
          <w:szCs w:val="32"/>
          <w:lang w:val="en-US" w:eastAsia="zh-CN"/>
        </w:rPr>
        <w:t>（3）执行结果</w:t>
      </w:r>
      <w:r>
        <w:rPr>
          <w:rFonts w:hint="eastAsia" w:ascii="Times New Roman" w:hAnsi="Times New Roman" w:eastAsia="方正仿宋_GBK" w:cs="Times New Roman"/>
          <w:color w:val="000000"/>
          <w:kern w:val="0"/>
          <w:sz w:val="32"/>
          <w:szCs w:val="32"/>
          <w:highlight w:val="none"/>
          <w:shd w:val="clear" w:color="auto" w:fill="FFFFFF"/>
          <w:lang w:val="en-US" w:eastAsia="zh-CN"/>
        </w:rPr>
        <w:t>（4分）。</w:t>
      </w:r>
      <w:r>
        <w:rPr>
          <w:rFonts w:hint="default" w:ascii="Times New Roman" w:hAnsi="Times New Roman" w:eastAsia="方正仿宋_GBK" w:cs="Times New Roman"/>
          <w:color w:val="000000"/>
          <w:kern w:val="0"/>
          <w:sz w:val="32"/>
          <w:szCs w:val="32"/>
          <w:highlight w:val="none"/>
          <w:shd w:val="clear" w:color="auto" w:fill="FFFFFF"/>
          <w:lang w:val="en-US" w:eastAsia="zh-CN"/>
        </w:rPr>
        <w:t>根据</w:t>
      </w:r>
      <w:r>
        <w:rPr>
          <w:rFonts w:hint="eastAsia" w:ascii="Times New Roman" w:hAnsi="Times New Roman" w:eastAsia="方正仿宋_GBK" w:cs="Times New Roman"/>
          <w:color w:val="000000"/>
          <w:kern w:val="0"/>
          <w:sz w:val="32"/>
          <w:szCs w:val="32"/>
          <w:highlight w:val="none"/>
          <w:shd w:val="clear" w:color="auto" w:fill="FFFFFF"/>
          <w:lang w:val="en-US" w:eastAsia="zh-CN"/>
        </w:rPr>
        <w:t>渠南街道办事处</w:t>
      </w:r>
      <w:r>
        <w:rPr>
          <w:rFonts w:hint="default" w:ascii="Times New Roman" w:hAnsi="Times New Roman" w:eastAsia="方正仿宋_GBK" w:cs="Times New Roman"/>
          <w:color w:val="000000"/>
          <w:kern w:val="0"/>
          <w:sz w:val="32"/>
          <w:szCs w:val="32"/>
          <w:highlight w:val="none"/>
          <w:shd w:val="clear" w:color="auto" w:fill="FFFFFF"/>
          <w:lang w:val="en-US" w:eastAsia="zh-CN"/>
        </w:rPr>
        <w:t>提供资料，</w:t>
      </w:r>
      <w:r>
        <w:rPr>
          <w:rFonts w:hint="eastAsia" w:ascii="Times New Roman" w:hAnsi="Times New Roman" w:eastAsia="方正仿宋_GBK" w:cs="Times New Roman"/>
          <w:color w:val="000000"/>
          <w:kern w:val="0"/>
          <w:sz w:val="32"/>
          <w:szCs w:val="32"/>
          <w:highlight w:val="none"/>
          <w:shd w:val="clear" w:color="auto" w:fill="FFFFFF"/>
          <w:lang w:val="en-US" w:eastAsia="zh-CN"/>
        </w:rPr>
        <w:t>渠南街道办事处</w:t>
      </w:r>
      <w:r>
        <w:rPr>
          <w:rFonts w:hint="default" w:ascii="Times New Roman" w:hAnsi="Times New Roman" w:eastAsia="方正仿宋_GBK" w:cs="Times New Roman"/>
          <w:color w:val="000000"/>
          <w:kern w:val="0"/>
          <w:sz w:val="32"/>
          <w:szCs w:val="32"/>
          <w:highlight w:val="none"/>
          <w:shd w:val="clear" w:color="auto" w:fill="FFFFFF"/>
          <w:lang w:val="en-US" w:eastAsia="zh-CN"/>
        </w:rPr>
        <w:t>部门预算项目3</w:t>
      </w: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个，预算结余率小于10%项目31个占项目总数100%。</w:t>
      </w:r>
    </w:p>
    <w:p w14:paraId="0AA8BCAE">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执行结果</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317FE6A2">
      <w:pPr>
        <w:snapToGrid w:val="0"/>
        <w:spacing w:line="600" w:lineRule="atLeast"/>
        <w:ind w:firstLine="640" w:firstLineChars="200"/>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val="en" w:eastAsia="zh-CN"/>
        </w:rPr>
        <w:t>.</w:t>
      </w:r>
      <w:r>
        <w:rPr>
          <w:rFonts w:hint="default" w:ascii="Times New Roman" w:hAnsi="Times New Roman" w:eastAsia="方正仿宋_GBK" w:cs="Times New Roman"/>
          <w:b w:val="0"/>
          <w:bCs/>
          <w:sz w:val="32"/>
          <w:szCs w:val="32"/>
          <w:highlight w:val="none"/>
          <w:lang w:val="en-US" w:eastAsia="zh-CN"/>
        </w:rPr>
        <w:t>目标实现</w:t>
      </w:r>
      <w:r>
        <w:rPr>
          <w:rFonts w:hint="eastAsia" w:ascii="Times New Roman" w:hAnsi="Times New Roman" w:eastAsia="方正仿宋_GBK" w:cs="Times New Roman"/>
          <w:b w:val="0"/>
          <w:bCs/>
          <w:sz w:val="32"/>
          <w:szCs w:val="32"/>
          <w:highlight w:val="none"/>
          <w:lang w:val="en-US" w:eastAsia="zh-CN"/>
        </w:rPr>
        <w:t>（11分）</w:t>
      </w:r>
    </w:p>
    <w:p w14:paraId="229B6640">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（1）目标完成</w:t>
      </w:r>
      <w:r>
        <w:rPr>
          <w:rFonts w:hint="eastAsia" w:ascii="Times New Roman" w:hAnsi="Times New Roman" w:eastAsia="方正仿宋_GBK" w:cs="Times New Roman"/>
          <w:b/>
          <w:bCs/>
          <w:sz w:val="32"/>
          <w:szCs w:val="32"/>
          <w:highlight w:val="none"/>
          <w:lang w:val="en-US" w:eastAsia="zh-CN"/>
        </w:rPr>
        <w:t>（4分）</w:t>
      </w:r>
    </w:p>
    <w:p w14:paraId="7674D99B">
      <w:pPr>
        <w:snapToGrid w:val="0"/>
        <w:spacing w:line="560" w:lineRule="exact"/>
        <w:ind w:firstLine="640" w:firstLineChars="200"/>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部门预算32个项目中，完成绩效目标数量指标的项目有32个，完成率100%。</w:t>
      </w:r>
    </w:p>
    <w:p w14:paraId="1764FD59">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目标完成</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3BB82EFB">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（2）项目偏离</w:t>
      </w:r>
      <w:r>
        <w:rPr>
          <w:rFonts w:hint="eastAsia" w:ascii="Times New Roman" w:hAnsi="Times New Roman" w:eastAsia="方正仿宋_GBK" w:cs="Times New Roman"/>
          <w:b/>
          <w:bCs/>
          <w:sz w:val="32"/>
          <w:szCs w:val="32"/>
          <w:highlight w:val="none"/>
          <w:lang w:val="en-US" w:eastAsia="zh-CN"/>
        </w:rPr>
        <w:t>（4分）</w:t>
      </w:r>
    </w:p>
    <w:p w14:paraId="0356B229">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已完成预期指标值的数量指标中偏离度在30%内的指标</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个，已完成预期指标值的数量指标</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个，部门项目中已完成的数量指标偏离度在30%内的指标占比</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7A37C674">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项目偏离</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自评得分4分</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2B895248">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（3）实现效果</w:t>
      </w:r>
      <w:r>
        <w:rPr>
          <w:rFonts w:hint="eastAsia" w:ascii="Times New Roman" w:hAnsi="Times New Roman" w:eastAsia="方正仿宋_GBK" w:cs="Times New Roman"/>
          <w:b/>
          <w:bCs/>
          <w:sz w:val="32"/>
          <w:szCs w:val="32"/>
          <w:lang w:val="en-US" w:eastAsia="zh-CN"/>
        </w:rPr>
        <w:t>（3分）</w:t>
      </w:r>
    </w:p>
    <w:p w14:paraId="28A6308D">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部门预算项目绩效目标效益指标32个，已完成预期指标值的32个，占比100%</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7E35D137">
      <w:pPr>
        <w:snapToGrid w:val="0"/>
        <w:spacing w:line="560" w:lineRule="exact"/>
        <w:ind w:firstLine="640" w:firstLineChars="200"/>
        <w:jc w:val="both"/>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“实现效果”</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w:t>
      </w: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自评得分3分</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6E866ECF">
      <w:pPr>
        <w:widowControl/>
        <w:numPr>
          <w:ilvl w:val="0"/>
          <w:numId w:val="0"/>
        </w:numPr>
        <w:adjustRightInd w:val="0"/>
        <w:snapToGrid/>
        <w:spacing w:line="578" w:lineRule="exact"/>
        <w:ind w:firstLine="643" w:firstLineChars="200"/>
        <w:contextualSpacing/>
        <w:outlineLvl w:val="9"/>
        <w:rPr>
          <w:rFonts w:hint="eastAsia" w:ascii="Times New Roman" w:hAnsi="Times New Roman" w:eastAsia="方正仿宋_GBK" w:cs="Times New Roman"/>
          <w:b/>
          <w:bCs/>
          <w:color w:val="000000"/>
          <w:kern w:val="0"/>
          <w:sz w:val="32"/>
          <w:szCs w:val="32"/>
          <w:highlight w:val="none"/>
          <w:shd w:val="clear" w:color="auto" w:fill="FFFFFF"/>
          <w:lang w:val="zh-CN" w:eastAsia="zh-CN"/>
        </w:rPr>
      </w:pPr>
      <w:r>
        <w:rPr>
          <w:rFonts w:hint="eastAsia" w:ascii="Times New Roman" w:hAnsi="Times New Roman" w:eastAsia="方正仿宋_GBK" w:cs="Times New Roman"/>
          <w:b/>
          <w:bCs/>
          <w:color w:val="000000"/>
          <w:kern w:val="0"/>
          <w:sz w:val="32"/>
          <w:szCs w:val="32"/>
          <w:highlight w:val="none"/>
          <w:shd w:val="clear" w:color="auto" w:fill="FFFFFF"/>
          <w:lang w:val="zh-CN" w:eastAsia="zh-CN"/>
        </w:rPr>
        <w:t>（</w:t>
      </w:r>
      <w:r>
        <w:rPr>
          <w:rFonts w:hint="eastAsia" w:ascii="Times New Roman" w:hAnsi="Times New Roman" w:eastAsia="方正仿宋_GBK" w:cs="Times New Roman"/>
          <w:b/>
          <w:bCs/>
          <w:color w:val="000000"/>
          <w:kern w:val="0"/>
          <w:sz w:val="32"/>
          <w:szCs w:val="32"/>
          <w:highlight w:val="none"/>
          <w:shd w:val="clear" w:color="auto" w:fill="FFFFFF"/>
          <w:lang w:val="en-US" w:eastAsia="zh-CN"/>
        </w:rPr>
        <w:t>三</w:t>
      </w:r>
      <w:r>
        <w:rPr>
          <w:rFonts w:hint="eastAsia" w:ascii="Times New Roman" w:hAnsi="Times New Roman" w:eastAsia="方正仿宋_GBK" w:cs="Times New Roman"/>
          <w:b/>
          <w:bCs/>
          <w:color w:val="000000"/>
          <w:kern w:val="0"/>
          <w:sz w:val="32"/>
          <w:szCs w:val="32"/>
          <w:highlight w:val="none"/>
          <w:shd w:val="clear" w:color="auto" w:fill="FFFFFF"/>
          <w:lang w:val="zh-CN" w:eastAsia="zh-CN"/>
        </w:rPr>
        <w:t>）其他“两本”预算和重点领域项目情况。</w:t>
      </w:r>
    </w:p>
    <w:p w14:paraId="7AE39FA5">
      <w:pPr>
        <w:pStyle w:val="4"/>
        <w:numPr>
          <w:ilvl w:val="-1"/>
          <w:numId w:val="0"/>
        </w:numPr>
        <w:ind w:firstLine="640" w:firstLineChars="200"/>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2024年，</w:t>
      </w:r>
      <w:r>
        <w:rPr>
          <w:rFonts w:hint="eastAsia" w:eastAsia="方正仿宋_GBK" w:cs="Times New Roman"/>
          <w:b w:val="0"/>
          <w:bCs w:val="0"/>
          <w:color w:val="000000"/>
          <w:kern w:val="0"/>
          <w:sz w:val="32"/>
          <w:szCs w:val="32"/>
          <w:highlight w:val="none"/>
          <w:shd w:val="clear" w:color="auto" w:fill="FFFFFF"/>
          <w:lang w:val="en-US" w:eastAsia="zh-CN"/>
        </w:rPr>
        <w:t>渠南街道办事处</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共有</w:t>
      </w:r>
      <w:r>
        <w:rPr>
          <w:rFonts w:hint="eastAsia" w:eastAsia="方正仿宋_GBK" w:cs="Times New Roman"/>
          <w:b w:val="0"/>
          <w:bCs w:val="0"/>
          <w:color w:val="000000"/>
          <w:kern w:val="0"/>
          <w:sz w:val="32"/>
          <w:szCs w:val="32"/>
          <w:highlight w:val="none"/>
          <w:shd w:val="clear" w:color="auto" w:fill="FFFFFF"/>
          <w:lang w:val="en-US" w:eastAsia="zh-CN"/>
        </w:rPr>
        <w:t>32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个部门预算项目，其中一般公共预算项目</w:t>
      </w:r>
      <w:r>
        <w:rPr>
          <w:rFonts w:hint="eastAsia" w:eastAsia="方正仿宋_GBK" w:cs="Times New Roman"/>
          <w:b w:val="0"/>
          <w:bCs w:val="0"/>
          <w:color w:val="000000"/>
          <w:kern w:val="0"/>
          <w:sz w:val="32"/>
          <w:szCs w:val="32"/>
          <w:highlight w:val="none"/>
          <w:shd w:val="clear" w:color="auto" w:fill="FFFFFF"/>
          <w:lang w:val="en-US" w:eastAsia="zh-CN"/>
        </w:rPr>
        <w:t>22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个，政府性基金预算项目</w:t>
      </w:r>
      <w:r>
        <w:rPr>
          <w:rFonts w:hint="eastAsia" w:eastAsia="方正仿宋_GBK" w:cs="Times New Roman"/>
          <w:b w:val="0"/>
          <w:bCs w:val="0"/>
          <w:color w:val="000000"/>
          <w:kern w:val="0"/>
          <w:sz w:val="32"/>
          <w:szCs w:val="32"/>
          <w:highlight w:val="none"/>
          <w:shd w:val="clear" w:color="auto" w:fill="FFFFFF"/>
          <w:lang w:val="en-US" w:eastAsia="zh-CN"/>
        </w:rPr>
        <w:t>9</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个，国有资本经营预算项目</w:t>
      </w:r>
      <w:r>
        <w:rPr>
          <w:rFonts w:hint="eastAsia" w:eastAsia="方正仿宋_GBK" w:cs="Times New Roman"/>
          <w:b w:val="0"/>
          <w:bCs w:val="0"/>
          <w:color w:val="000000"/>
          <w:kern w:val="0"/>
          <w:sz w:val="32"/>
          <w:szCs w:val="32"/>
          <w:highlight w:val="none"/>
          <w:shd w:val="clear" w:color="auto" w:fill="FFFFFF"/>
          <w:lang w:val="en-US" w:eastAsia="zh-CN"/>
        </w:rPr>
        <w:t>1</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个。</w:t>
      </w:r>
    </w:p>
    <w:p w14:paraId="534C50EF">
      <w:pPr>
        <w:pStyle w:val="4"/>
        <w:numPr>
          <w:ilvl w:val="-1"/>
          <w:numId w:val="0"/>
        </w:numPr>
        <w:ind w:firstLine="640" w:firstLineChars="200"/>
        <w:rPr>
          <w:rFonts w:hint="default" w:eastAsia="方正仿宋_GBK" w:cs="Times New Roman"/>
          <w:b w:val="0"/>
          <w:bCs w:val="0"/>
          <w:color w:val="000000"/>
          <w:kern w:val="0"/>
          <w:sz w:val="32"/>
          <w:szCs w:val="32"/>
          <w:highlight w:val="none"/>
          <w:shd w:val="clear" w:color="auto" w:fill="FFFFFF"/>
          <w:lang w:val="en-US" w:eastAsia="zh-CN"/>
        </w:rPr>
      </w:pPr>
      <w:r>
        <w:rPr>
          <w:rFonts w:hint="eastAsia" w:eastAsia="方正仿宋_GBK" w:cs="Times New Roman"/>
          <w:b w:val="0"/>
          <w:bCs w:val="0"/>
          <w:color w:val="000000"/>
          <w:kern w:val="0"/>
          <w:sz w:val="32"/>
          <w:szCs w:val="32"/>
          <w:highlight w:val="none"/>
          <w:shd w:val="clear" w:color="auto" w:fill="FFFFFF"/>
          <w:lang w:val="en-US" w:eastAsia="zh-CN"/>
        </w:rPr>
        <w:t>1.政府性基金预算情况。简要阐述政府性基金预算的绩效目标完成情况，详细附表。</w:t>
      </w:r>
    </w:p>
    <w:p w14:paraId="3CD3A9A7">
      <w:pPr>
        <w:pStyle w:val="4"/>
        <w:numPr>
          <w:ilvl w:val="0"/>
          <w:numId w:val="0"/>
        </w:numPr>
        <w:ind w:firstLine="640" w:firstLineChars="200"/>
        <w:rPr>
          <w:rFonts w:hint="eastAsia" w:eastAsia="方正仿宋_GBK" w:cs="Times New Roman"/>
          <w:b w:val="0"/>
          <w:bCs w:val="0"/>
          <w:color w:val="000000"/>
          <w:kern w:val="0"/>
          <w:sz w:val="32"/>
          <w:szCs w:val="32"/>
          <w:highlight w:val="none"/>
          <w:shd w:val="clear" w:color="auto" w:fill="FFFFFF"/>
          <w:lang w:val="en-US" w:eastAsia="zh-CN"/>
        </w:rPr>
      </w:pPr>
      <w:r>
        <w:rPr>
          <w:rFonts w:hint="eastAsia" w:eastAsia="方正仿宋_GBK" w:cs="Times New Roman"/>
          <w:b w:val="0"/>
          <w:bCs w:val="0"/>
          <w:color w:val="000000"/>
          <w:kern w:val="0"/>
          <w:sz w:val="32"/>
          <w:szCs w:val="32"/>
          <w:highlight w:val="none"/>
          <w:shd w:val="clear" w:color="auto" w:fill="FFFFFF"/>
          <w:lang w:val="en-US" w:eastAsia="zh-CN"/>
        </w:rPr>
        <w:t>2.国有资本经营预算情况。简要阐述国有资本经营预算的绩效目标完成情况，详细附表。</w:t>
      </w:r>
    </w:p>
    <w:p w14:paraId="09E98394">
      <w:pPr>
        <w:pStyle w:val="4"/>
        <w:numPr>
          <w:ilvl w:val="0"/>
          <w:numId w:val="0"/>
        </w:numPr>
        <w:ind w:firstLine="640" w:firstLineChars="200"/>
        <w:rPr>
          <w:rFonts w:hint="default" w:eastAsia="方正仿宋_GBK" w:cs="Times New Roman"/>
          <w:b w:val="0"/>
          <w:bCs w:val="0"/>
          <w:color w:val="000000"/>
          <w:kern w:val="0"/>
          <w:sz w:val="32"/>
          <w:szCs w:val="32"/>
          <w:highlight w:val="none"/>
          <w:shd w:val="clear" w:color="auto" w:fill="FFFFFF"/>
          <w:lang w:val="en-US" w:eastAsia="zh-CN"/>
        </w:rPr>
      </w:pPr>
      <w:r>
        <w:rPr>
          <w:rFonts w:hint="eastAsia" w:eastAsia="方正仿宋_GBK" w:cs="Times New Roman"/>
          <w:b w:val="0"/>
          <w:bCs w:val="0"/>
          <w:color w:val="000000"/>
          <w:kern w:val="0"/>
          <w:sz w:val="32"/>
          <w:szCs w:val="32"/>
          <w:highlight w:val="none"/>
          <w:shd w:val="clear" w:color="auto" w:fill="FFFFFF"/>
          <w:lang w:val="en-US" w:eastAsia="zh-CN"/>
        </w:rPr>
        <w:t>3.债券资金、政府购买服务等重点领域情况。简要阐述重点领域项目的绩效目标完成情况，详细附表。</w:t>
      </w:r>
    </w:p>
    <w:p w14:paraId="34266E89">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b/>
          <w:bCs/>
          <w:color w:val="000000"/>
          <w:kern w:val="0"/>
          <w:sz w:val="32"/>
          <w:szCs w:val="32"/>
          <w:highlight w:val="none"/>
          <w:shd w:val="clear" w:color="auto" w:fill="FFFFFF"/>
          <w:lang w:val="zh-CN"/>
        </w:rPr>
        <w:t>（</w:t>
      </w:r>
      <w:r>
        <w:rPr>
          <w:rFonts w:hint="eastAsia" w:ascii="Times New Roman" w:hAnsi="Times New Roman" w:eastAsia="方正仿宋_GBK" w:cs="Times New Roman"/>
          <w:b/>
          <w:bCs/>
          <w:color w:val="000000"/>
          <w:kern w:val="0"/>
          <w:sz w:val="32"/>
          <w:szCs w:val="32"/>
          <w:highlight w:val="none"/>
          <w:shd w:val="clear" w:color="auto" w:fill="FFFFFF"/>
          <w:lang w:val="en-US" w:eastAsia="zh-CN"/>
        </w:rPr>
        <w:t>四</w:t>
      </w:r>
      <w:r>
        <w:rPr>
          <w:rFonts w:hint="default" w:ascii="Times New Roman" w:hAnsi="Times New Roman" w:eastAsia="方正仿宋_GBK"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b/>
          <w:bCs/>
          <w:sz w:val="32"/>
          <w:szCs w:val="32"/>
          <w:lang w:val="zh-CN"/>
        </w:rPr>
        <w:t>绩效结果应用情况。</w:t>
      </w:r>
    </w:p>
    <w:p w14:paraId="219BA49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1</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建立绩效评价激励与约束机制。根据单位绩效评价结果，在安排项目资金进行综合考虑。一 对于绩效评价结果优秀且绩效突出的，在安排该项目后续资金时给予优先保障：二 绩效评价结果为良好的，在安排该项目后续资险时给予保障，力求延续项目能够持续有效开展。三 绩效评价结果为合格的，提出整改意见，并对整改意见落实情况进行跟踪观察，在此过程中，拨款及支付暂缓进行。四 绩效评价结果为不合格的，及时提出整改意见，整改期间停止安排资金的拨款和支付，对于完成绩效评价的项目，加强项目前期论证和综合分析，以确保项目资金使用的安全有效。</w:t>
      </w:r>
    </w:p>
    <w:p w14:paraId="3C769A1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2</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对项目单位</w:t>
      </w:r>
      <w:r>
        <w:rPr>
          <w:rFonts w:hint="eastAsia" w:ascii="Times New Roman" w:hAnsi="Times New Roman" w:eastAsia="方正仿宋_GBK" w:cs="Times New Roman"/>
          <w:color w:val="000000"/>
          <w:kern w:val="0"/>
          <w:sz w:val="32"/>
          <w:szCs w:val="32"/>
          <w:highlight w:val="none"/>
          <w:shd w:val="clear" w:color="auto" w:fill="FFFFFF"/>
          <w:lang w:eastAsia="zh-CN"/>
        </w:rPr>
        <w:t>绩效</w:t>
      </w:r>
      <w:r>
        <w:rPr>
          <w:rFonts w:hint="default" w:ascii="Times New Roman" w:hAnsi="Times New Roman" w:eastAsia="方正仿宋_GBK" w:cs="Times New Roman"/>
          <w:color w:val="000000"/>
          <w:kern w:val="0"/>
          <w:sz w:val="32"/>
          <w:szCs w:val="32"/>
          <w:highlight w:val="none"/>
          <w:shd w:val="clear" w:color="auto" w:fill="FFFFFF"/>
          <w:lang w:eastAsia="zh-CN"/>
        </w:rPr>
        <w:t>自评完成</w:t>
      </w:r>
      <w:r>
        <w:rPr>
          <w:rFonts w:hint="eastAsia" w:ascii="Times New Roman" w:hAnsi="Times New Roman" w:eastAsia="方正仿宋_GBK" w:cs="Times New Roman"/>
          <w:color w:val="000000"/>
          <w:kern w:val="0"/>
          <w:sz w:val="32"/>
          <w:szCs w:val="32"/>
          <w:highlight w:val="none"/>
          <w:shd w:val="clear" w:color="auto" w:fill="FFFFFF"/>
          <w:lang w:eastAsia="zh-CN"/>
        </w:rPr>
        <w:t>进度</w:t>
      </w:r>
      <w:bookmarkStart w:id="1" w:name="_GoBack"/>
      <w:bookmarkEnd w:id="1"/>
      <w:r>
        <w:rPr>
          <w:rFonts w:hint="default" w:ascii="Times New Roman" w:hAnsi="Times New Roman" w:eastAsia="方正仿宋_GBK" w:cs="Times New Roman"/>
          <w:color w:val="000000"/>
          <w:kern w:val="0"/>
          <w:sz w:val="32"/>
          <w:szCs w:val="32"/>
          <w:highlight w:val="none"/>
          <w:shd w:val="clear" w:color="auto" w:fill="FFFFFF"/>
          <w:lang w:eastAsia="zh-CN"/>
        </w:rPr>
        <w:t>、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19D45E1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3</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预算公开。按照部门预算公开的相关要求，我单位于202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w:t>
      </w:r>
      <w:r>
        <w:rPr>
          <w:rFonts w:hint="default" w:ascii="Times New Roman" w:hAnsi="Times New Roman" w:eastAsia="方正仿宋_GBK" w:cs="Times New Roman"/>
          <w:color w:val="000000"/>
          <w:kern w:val="0"/>
          <w:sz w:val="32"/>
          <w:szCs w:val="32"/>
          <w:highlight w:val="none"/>
          <w:shd w:val="clear" w:color="auto" w:fill="FFFFFF"/>
          <w:lang w:val="en-US" w:eastAsia="zh-CN"/>
        </w:rPr>
        <w:t>7</w:t>
      </w:r>
      <w:r>
        <w:rPr>
          <w:rFonts w:hint="default" w:ascii="Times New Roman" w:hAnsi="Times New Roman" w:eastAsia="方正仿宋_GBK" w:cs="Times New Roman"/>
          <w:color w:val="000000"/>
          <w:kern w:val="0"/>
          <w:sz w:val="32"/>
          <w:szCs w:val="32"/>
          <w:highlight w:val="none"/>
          <w:shd w:val="clear" w:color="auto" w:fill="FFFFFF"/>
          <w:lang w:eastAsia="zh-CN"/>
        </w:rPr>
        <w:t>月</w:t>
      </w:r>
      <w:r>
        <w:rPr>
          <w:rFonts w:hint="default" w:ascii="Times New Roman" w:hAnsi="Times New Roman" w:eastAsia="方正仿宋_GBK" w:cs="Times New Roman"/>
          <w:color w:val="000000"/>
          <w:kern w:val="0"/>
          <w:sz w:val="32"/>
          <w:szCs w:val="32"/>
          <w:highlight w:val="none"/>
          <w:shd w:val="clear" w:color="auto" w:fill="FFFFFF"/>
          <w:lang w:val="en-US" w:eastAsia="zh-CN"/>
        </w:rPr>
        <w:t>9</w:t>
      </w:r>
      <w:r>
        <w:rPr>
          <w:rFonts w:hint="default" w:ascii="Times New Roman" w:hAnsi="Times New Roman" w:eastAsia="方正仿宋_GBK" w:cs="Times New Roman"/>
          <w:color w:val="000000"/>
          <w:kern w:val="0"/>
          <w:sz w:val="32"/>
          <w:szCs w:val="32"/>
          <w:highlight w:val="none"/>
          <w:shd w:val="clear" w:color="auto" w:fill="FFFFFF"/>
          <w:lang w:eastAsia="zh-CN"/>
        </w:rPr>
        <w:t>日在渠县门户网站公开了202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年部门预算，并将部门项目支出绩效目标、部门整体绩效目标和预算绩效管理情况随同预算公开。</w:t>
      </w:r>
    </w:p>
    <w:p w14:paraId="4116096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4</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决算公开。按照部门决算公开的相关要求，我单位于202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w:t>
      </w:r>
      <w:r>
        <w:rPr>
          <w:rFonts w:hint="default" w:ascii="Times New Roman" w:hAnsi="Times New Roman" w:eastAsia="方正仿宋_GBK" w:cs="Times New Roman"/>
          <w:color w:val="000000"/>
          <w:kern w:val="0"/>
          <w:sz w:val="32"/>
          <w:szCs w:val="32"/>
          <w:highlight w:val="none"/>
          <w:shd w:val="clear" w:color="auto" w:fill="FFFFFF"/>
          <w:lang w:val="en-US" w:eastAsia="zh-CN"/>
        </w:rPr>
        <w:t>9</w:t>
      </w:r>
      <w:r>
        <w:rPr>
          <w:rFonts w:hint="default" w:ascii="Times New Roman" w:hAnsi="Times New Roman" w:eastAsia="方正仿宋_GBK" w:cs="Times New Roman"/>
          <w:color w:val="000000"/>
          <w:kern w:val="0"/>
          <w:sz w:val="32"/>
          <w:szCs w:val="32"/>
          <w:highlight w:val="none"/>
          <w:shd w:val="clear" w:color="auto" w:fill="FFFFFF"/>
          <w:lang w:eastAsia="zh-CN"/>
        </w:rPr>
        <w:t>月2</w:t>
      </w:r>
      <w:r>
        <w:rPr>
          <w:rFonts w:hint="default" w:ascii="Times New Roman" w:hAnsi="Times New Roman" w:eastAsia="方正仿宋_GBK" w:cs="Times New Roman"/>
          <w:color w:val="000000"/>
          <w:kern w:val="0"/>
          <w:sz w:val="32"/>
          <w:szCs w:val="32"/>
          <w:highlight w:val="none"/>
          <w:shd w:val="clear" w:color="auto" w:fill="FFFFFF"/>
          <w:lang w:val="en-US" w:eastAsia="zh-CN"/>
        </w:rPr>
        <w:t>7</w:t>
      </w:r>
      <w:r>
        <w:rPr>
          <w:rFonts w:hint="default" w:ascii="Times New Roman" w:hAnsi="Times New Roman" w:eastAsia="方正仿宋_GBK" w:cs="Times New Roman"/>
          <w:color w:val="000000"/>
          <w:kern w:val="0"/>
          <w:sz w:val="32"/>
          <w:szCs w:val="32"/>
          <w:highlight w:val="none"/>
          <w:shd w:val="clear" w:color="auto" w:fill="FFFFFF"/>
          <w:lang w:eastAsia="zh-CN"/>
        </w:rPr>
        <w:t>日在渠县门户网站公开了202</w:t>
      </w:r>
      <w:r>
        <w:rPr>
          <w:rFonts w:hint="default"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eastAsia="zh-CN"/>
        </w:rPr>
        <w:t>年部门决算，并将部门整体绩效目标自评、项目支出绩效目标自评、部门整体绩效自评报告和项目绩效自评报告情况随同决算公开。</w:t>
      </w:r>
    </w:p>
    <w:p w14:paraId="1A73C36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5</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整改反馈情况</w:t>
      </w:r>
      <w:r>
        <w:rPr>
          <w:rFonts w:hint="eastAsia" w:ascii="Times New Roman" w:hAnsi="Times New Roman" w:eastAsia="方正仿宋_GBK" w:cs="Times New Roman"/>
          <w:color w:val="000000"/>
          <w:kern w:val="0"/>
          <w:sz w:val="32"/>
          <w:szCs w:val="32"/>
          <w:highlight w:val="none"/>
          <w:shd w:val="clear" w:color="auto" w:fill="FFFFFF"/>
          <w:lang w:eastAsia="zh-CN"/>
        </w:rPr>
        <w:t>。</w:t>
      </w:r>
    </w:p>
    <w:p w14:paraId="58C39EE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（1）结果整改。202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年，渠县财政局在202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年部门预算绩效目标审查、绩效监控和202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年重点绩效评价中，我单位202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年不涉及问题整改。</w:t>
      </w:r>
    </w:p>
    <w:p w14:paraId="1A363C9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（2）应用反馈。我单位未收到整改意见，因此也不涉及反馈结果应用报告。</w:t>
      </w:r>
    </w:p>
    <w:p w14:paraId="0A123109">
      <w:pPr>
        <w:keepNext w:val="0"/>
        <w:keepLines w:val="0"/>
        <w:pageBreakBefore w:val="0"/>
        <w:widowControl/>
        <w:kinsoku/>
        <w:wordWrap/>
        <w:overflowPunct/>
        <w:topLinePunct w:val="0"/>
        <w:autoSpaceDE/>
        <w:autoSpaceDN/>
        <w:bidi w:val="0"/>
        <w:adjustRightInd w:val="0"/>
        <w:snapToGrid w:val="0"/>
        <w:spacing w:line="578" w:lineRule="exact"/>
        <w:ind w:firstLine="838" w:firstLineChars="262"/>
        <w:contextualSpacing/>
        <w:jc w:val="left"/>
        <w:textAlignment w:val="auto"/>
        <w:outlineLvl w:val="9"/>
        <w:rPr>
          <w:rFonts w:hint="default" w:ascii="方正黑体_GBK" w:hAnsi="方正黑体_GBK" w:eastAsia="方正黑体_GBK" w:cs="方正黑体_GBK"/>
          <w:color w:val="000000"/>
          <w:kern w:val="0"/>
          <w:sz w:val="32"/>
          <w:szCs w:val="32"/>
          <w:highlight w:val="none"/>
          <w:shd w:val="clear" w:color="auto" w:fill="FFFFFF"/>
        </w:rPr>
      </w:pPr>
      <w:r>
        <w:rPr>
          <w:rFonts w:hint="default" w:ascii="方正黑体_GBK" w:hAnsi="方正黑体_GBK" w:eastAsia="方正黑体_GBK" w:cs="方正黑体_GBK"/>
          <w:color w:val="000000"/>
          <w:kern w:val="0"/>
          <w:sz w:val="32"/>
          <w:szCs w:val="32"/>
          <w:highlight w:val="none"/>
          <w:shd w:val="clear" w:color="auto" w:fill="FFFFFF"/>
          <w:lang w:eastAsia="zh-CN"/>
        </w:rPr>
        <w:t>四、</w:t>
      </w:r>
      <w:r>
        <w:rPr>
          <w:rFonts w:hint="default" w:ascii="方正黑体_GBK" w:hAnsi="方正黑体_GBK" w:eastAsia="方正黑体_GBK" w:cs="方正黑体_GBK"/>
          <w:color w:val="000000"/>
          <w:kern w:val="0"/>
          <w:sz w:val="32"/>
          <w:szCs w:val="32"/>
          <w:highlight w:val="none"/>
          <w:shd w:val="clear" w:color="auto" w:fill="FFFFFF"/>
        </w:rPr>
        <w:t>评价结论及建议</w:t>
      </w:r>
    </w:p>
    <w:p w14:paraId="1AD44B9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Times New Roman" w:hAnsi="Times New Roman" w:eastAsia="方正仿宋_GBK" w:cs="Times New Roman"/>
          <w:b/>
          <w:bCs/>
          <w:color w:val="000000"/>
          <w:kern w:val="0"/>
          <w:sz w:val="32"/>
          <w:szCs w:val="32"/>
          <w:highlight w:val="none"/>
          <w:shd w:val="clear" w:color="auto" w:fill="FFFFFF"/>
          <w:lang w:val="zh-CN"/>
        </w:rPr>
        <w:t>（一）评价结论。</w:t>
      </w:r>
    </w:p>
    <w:p w14:paraId="531E908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rPr>
      </w:pPr>
      <w:r>
        <w:rPr>
          <w:rFonts w:hint="default" w:ascii="Times New Roman" w:hAnsi="Times New Roman" w:eastAsia="方正仿宋_GBK" w:cs="Times New Roman"/>
          <w:b w:val="0"/>
          <w:bCs w:val="0"/>
          <w:color w:val="000000"/>
          <w:kern w:val="0"/>
          <w:sz w:val="32"/>
          <w:szCs w:val="32"/>
          <w:highlight w:val="none"/>
          <w:shd w:val="clear" w:color="auto" w:fill="FFFFFF"/>
          <w:lang w:val="zh-CN"/>
        </w:rPr>
        <w:t>我镇202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年部门整体支出绩效评价得分9</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7</w:t>
      </w:r>
      <w:r>
        <w:rPr>
          <w:rFonts w:hint="default" w:ascii="Times New Roman" w:hAnsi="Times New Roman" w:eastAsia="方正仿宋_GBK" w:cs="Times New Roman"/>
          <w:b w:val="0"/>
          <w:bCs w:val="0"/>
          <w:color w:val="000000"/>
          <w:kern w:val="0"/>
          <w:sz w:val="32"/>
          <w:szCs w:val="32"/>
          <w:highlight w:val="none"/>
          <w:shd w:val="clear" w:color="auto" w:fill="FFFFFF"/>
          <w:lang w:val="zh-CN"/>
        </w:rPr>
        <w:t>分。</w:t>
      </w:r>
    </w:p>
    <w:p w14:paraId="5848E1C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（二）存在问题。</w:t>
      </w:r>
    </w:p>
    <w:p w14:paraId="2DEC65D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1、预算支出明细</w:t>
      </w:r>
      <w:r>
        <w:rPr>
          <w:rFonts w:hint="eastAsia" w:ascii="Times New Roman" w:hAnsi="Times New Roman" w:eastAsia="方正仿宋_GBK" w:cs="Times New Roman"/>
          <w:b w:val="0"/>
          <w:bCs w:val="0"/>
          <w:color w:val="000000"/>
          <w:kern w:val="0"/>
          <w:sz w:val="32"/>
          <w:szCs w:val="32"/>
          <w:highlight w:val="none"/>
          <w:shd w:val="clear" w:color="auto" w:fill="FFFFFF"/>
          <w:lang w:val="zh-CN" w:eastAsia="zh-CN"/>
        </w:rPr>
        <w:t>科</w:t>
      </w: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目编制不够准确，预算实际使用过程中产生偏差，无法准确预计全年经济活动。</w:t>
      </w:r>
    </w:p>
    <w:p w14:paraId="7B96A99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2、年初预算不够准确，年中落实县委县政府重大决策和重大活动等原因，年中追加较多经费，导致全年预算支出占比大。预算控制率有待进一步降低。</w:t>
      </w:r>
    </w:p>
    <w:p w14:paraId="22E7AA9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3、预算绩效意识有待进一步提升，单位绩效理念逐步提高，绩效管理基础不断夯实，但</w:t>
      </w:r>
      <w:r>
        <w:rPr>
          <w:rFonts w:hint="eastAsia" w:ascii="Times New Roman" w:hAnsi="Times New Roman" w:eastAsia="方正仿宋_GBK" w:cs="Times New Roman"/>
          <w:b w:val="0"/>
          <w:bCs w:val="0"/>
          <w:color w:val="000000"/>
          <w:kern w:val="0"/>
          <w:sz w:val="32"/>
          <w:szCs w:val="32"/>
          <w:highlight w:val="none"/>
          <w:shd w:val="clear" w:color="auto" w:fill="FFFFFF"/>
          <w:lang w:val="zh-CN"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重分配，轻管理；重使用，轻绩效</w:t>
      </w:r>
      <w:r>
        <w:rPr>
          <w:rFonts w:hint="eastAsia" w:ascii="Times New Roman" w:hAnsi="Times New Roman" w:eastAsia="方正仿宋_GBK" w:cs="Times New Roman"/>
          <w:b w:val="0"/>
          <w:bCs w:val="0"/>
          <w:color w:val="000000"/>
          <w:kern w:val="0"/>
          <w:sz w:val="32"/>
          <w:szCs w:val="32"/>
          <w:highlight w:val="none"/>
          <w:shd w:val="clear" w:color="auto" w:fill="FFFFFF"/>
          <w:lang w:val="zh-CN"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的思想尚未发生根本性改变。</w:t>
      </w:r>
    </w:p>
    <w:p w14:paraId="5FDD028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val="0"/>
          <w:bCs w:val="0"/>
          <w:kern w:val="0"/>
          <w:position w:val="0"/>
          <w:sz w:val="32"/>
          <w:szCs w:val="32"/>
          <w:highlight w:val="none"/>
          <w:lang w:val="en"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zh-CN" w:eastAsia="zh-CN"/>
        </w:rPr>
        <w:t>（三）改进建议。</w:t>
      </w:r>
      <w:bookmarkStart w:id="0" w:name="_Hlk110546638"/>
    </w:p>
    <w:bookmarkEnd w:id="0"/>
    <w:p w14:paraId="66F405FA">
      <w:pPr>
        <w:spacing w:beforeLines="0" w:afterLines="0" w:line="578" w:lineRule="exact"/>
        <w:ind w:firstLine="640" w:firstLineChars="200"/>
        <w:rPr>
          <w:rFonts w:hint="default" w:ascii="Times New Roman" w:hAnsi="Times New Roman" w:eastAsia="方正仿宋_GBK" w:cs="Times New Roman"/>
          <w:b w:val="0"/>
          <w:bCs w:val="0"/>
          <w:sz w:val="32"/>
          <w:szCs w:val="32"/>
          <w:lang w:val="zh-CN"/>
        </w:rPr>
      </w:pPr>
      <w:r>
        <w:rPr>
          <w:rFonts w:hint="default" w:ascii="Times New Roman" w:hAnsi="Times New Roman" w:eastAsia="方正仿宋_GBK" w:cs="Times New Roman"/>
          <w:b w:val="0"/>
          <w:bCs w:val="0"/>
          <w:sz w:val="32"/>
          <w:szCs w:val="32"/>
          <w:lang w:val="zh-CN"/>
        </w:rPr>
        <w:t>1、科学严谨编制年度部门预算，细化部门预算内容，保证预算的精准性，通过预算执行合理调配资金，提高资金使用效益。</w:t>
      </w:r>
    </w:p>
    <w:p w14:paraId="71F4517B">
      <w:pPr>
        <w:spacing w:beforeLines="0" w:afterLines="0" w:line="578" w:lineRule="exact"/>
        <w:ind w:firstLine="640" w:firstLineChars="200"/>
        <w:rPr>
          <w:rFonts w:hint="default" w:ascii="Times New Roman" w:hAnsi="Times New Roman" w:eastAsia="方正仿宋_GBK" w:cs="Times New Roman"/>
          <w:b w:val="0"/>
          <w:bCs w:val="0"/>
          <w:sz w:val="32"/>
          <w:szCs w:val="32"/>
          <w:lang w:val="zh-CN"/>
        </w:rPr>
      </w:pPr>
      <w:r>
        <w:rPr>
          <w:rFonts w:hint="default" w:ascii="Times New Roman" w:hAnsi="Times New Roman" w:eastAsia="方正仿宋_GBK" w:cs="Times New Roman"/>
          <w:b w:val="0"/>
          <w:bCs w:val="0"/>
          <w:sz w:val="32"/>
          <w:szCs w:val="32"/>
          <w:lang w:val="zh-CN"/>
        </w:rPr>
        <w:t>2、通过中期预算执行情况合理调配资金，增强预算执行的前瞻性和预见性。提高项目执行率，提高资金支付效率。</w:t>
      </w:r>
    </w:p>
    <w:p w14:paraId="307CDF8B">
      <w:pPr>
        <w:spacing w:beforeLines="0" w:afterLines="0" w:line="578" w:lineRule="exact"/>
        <w:ind w:firstLine="640" w:firstLineChars="200"/>
        <w:rPr>
          <w:rFonts w:hint="eastAsia" w:ascii="宋体" w:hAnsi="宋体" w:eastAsia="宋体" w:cs="宋体"/>
          <w:b w:val="0"/>
          <w:bCs w:val="0"/>
          <w:sz w:val="30"/>
          <w:szCs w:val="30"/>
          <w:lang w:val="zh-CN"/>
        </w:rPr>
      </w:pPr>
      <w:r>
        <w:rPr>
          <w:rFonts w:hint="default" w:ascii="Times New Roman" w:hAnsi="Times New Roman" w:eastAsia="方正仿宋_GBK" w:cs="Times New Roman"/>
          <w:b w:val="0"/>
          <w:bCs w:val="0"/>
          <w:sz w:val="32"/>
          <w:szCs w:val="32"/>
          <w:lang w:val="zh-CN"/>
        </w:rPr>
        <w:t>3多开展相关业务工作的培训，通过开展相关业务工作的培训，提高财务人员的业务水平。</w:t>
      </w:r>
    </w:p>
    <w:p w14:paraId="22335BE1">
      <w:pPr>
        <w:spacing w:beforeLines="0" w:afterLines="0" w:line="578" w:lineRule="exact"/>
        <w:ind w:firstLine="600" w:firstLineChars="200"/>
        <w:rPr>
          <w:rFonts w:hint="eastAsia" w:ascii="宋体" w:hAnsi="宋体" w:eastAsia="宋体" w:cs="宋体"/>
          <w:b w:val="0"/>
          <w:bCs w:val="0"/>
          <w:sz w:val="30"/>
          <w:szCs w:val="30"/>
          <w:lang w:val="zh-CN"/>
        </w:rPr>
      </w:pPr>
    </w:p>
    <w:p w14:paraId="039C4E12">
      <w:pPr>
        <w:spacing w:beforeLines="0" w:afterLines="0" w:line="578" w:lineRule="exact"/>
        <w:ind w:firstLine="600" w:firstLineChars="200"/>
        <w:rPr>
          <w:rFonts w:hint="eastAsia" w:ascii="宋体" w:hAnsi="宋体" w:eastAsia="宋体" w:cs="宋体"/>
          <w:b w:val="0"/>
          <w:bCs w:val="0"/>
          <w:sz w:val="30"/>
          <w:szCs w:val="30"/>
          <w:lang w:val="zh-CN"/>
        </w:rPr>
      </w:pPr>
    </w:p>
    <w:p w14:paraId="39007F66">
      <w:pPr>
        <w:spacing w:beforeLines="0" w:afterLines="0" w:line="578" w:lineRule="exact"/>
        <w:ind w:firstLine="600" w:firstLineChars="200"/>
        <w:rPr>
          <w:rFonts w:hint="eastAsia" w:ascii="宋体" w:hAnsi="宋体" w:eastAsia="宋体" w:cs="宋体"/>
          <w:b w:val="0"/>
          <w:bCs w:val="0"/>
          <w:sz w:val="30"/>
          <w:szCs w:val="30"/>
          <w:lang w:val="zh-CN"/>
        </w:rPr>
      </w:pPr>
      <w:r>
        <w:rPr>
          <w:rFonts w:hint="eastAsia" w:ascii="宋体" w:hAnsi="宋体" w:eastAsia="宋体" w:cs="宋体"/>
          <w:b w:val="0"/>
          <w:bCs w:val="0"/>
          <w:sz w:val="30"/>
          <w:szCs w:val="30"/>
          <w:lang w:val="zh-CN"/>
        </w:rPr>
        <w:t>附表</w:t>
      </w:r>
      <w:r>
        <w:rPr>
          <w:rFonts w:hint="eastAsia" w:ascii="宋体" w:hAnsi="宋体" w:cs="宋体"/>
          <w:b w:val="0"/>
          <w:bCs w:val="0"/>
          <w:sz w:val="30"/>
          <w:szCs w:val="30"/>
          <w:lang w:val="en-US" w:eastAsia="zh-CN"/>
        </w:rPr>
        <w:t>1</w:t>
      </w:r>
      <w:r>
        <w:rPr>
          <w:rFonts w:hint="eastAsia" w:ascii="宋体" w:hAnsi="宋体" w:eastAsia="宋体" w:cs="宋体"/>
          <w:b w:val="0"/>
          <w:bCs w:val="0"/>
          <w:sz w:val="30"/>
          <w:szCs w:val="30"/>
          <w:lang w:val="zh-CN"/>
        </w:rPr>
        <w:t>：部门预算绩效自评打分表</w:t>
      </w:r>
    </w:p>
    <w:p w14:paraId="2D144D28">
      <w:pPr>
        <w:spacing w:beforeLines="0" w:afterLines="0" w:line="578" w:lineRule="exact"/>
        <w:ind w:firstLine="600" w:firstLineChars="200"/>
        <w:rPr>
          <w:rFonts w:hint="eastAsia" w:ascii="宋体" w:hAnsi="宋体" w:eastAsia="宋体" w:cs="宋体"/>
          <w:b w:val="0"/>
          <w:bCs w:val="0"/>
          <w:sz w:val="30"/>
          <w:szCs w:val="30"/>
          <w:lang w:val="zh-CN"/>
        </w:rPr>
      </w:pPr>
      <w:r>
        <w:rPr>
          <w:rFonts w:hint="eastAsia" w:ascii="宋体" w:hAnsi="宋体" w:eastAsia="宋体" w:cs="宋体"/>
          <w:b w:val="0"/>
          <w:bCs w:val="0"/>
          <w:sz w:val="30"/>
          <w:szCs w:val="30"/>
          <w:lang w:val="zh-CN"/>
        </w:rPr>
        <w:t>附表</w:t>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lang w:val="zh-CN"/>
        </w:rPr>
        <w:t>：部门整体绩效目标完成情况自评表</w:t>
      </w:r>
    </w:p>
    <w:p w14:paraId="6B3AA894">
      <w:pPr>
        <w:rPr>
          <w:rFonts w:hint="eastAsia" w:ascii="Times New Roman" w:hAnsi="Times New Roman" w:eastAsia="黑体" w:cs="Times New Roman"/>
          <w:sz w:val="32"/>
          <w:szCs w:val="32"/>
          <w:lang w:val="zh-CN"/>
        </w:rPr>
      </w:pPr>
    </w:p>
    <w:p w14:paraId="2C85CD32">
      <w:pPr>
        <w:rPr>
          <w:rFonts w:hint="eastAsia" w:ascii="Times New Roman" w:hAnsi="Times New Roman" w:eastAsia="黑体" w:cs="Times New Roman"/>
          <w:sz w:val="32"/>
          <w:szCs w:val="32"/>
          <w:lang w:val="zh-CN"/>
        </w:rPr>
      </w:pPr>
    </w:p>
    <w:p w14:paraId="1BDE2365">
      <w:pPr>
        <w:rPr>
          <w:rFonts w:hint="eastAsia" w:ascii="Times New Roman" w:hAnsi="Times New Roman" w:eastAsia="黑体" w:cs="Times New Roman"/>
          <w:sz w:val="32"/>
          <w:szCs w:val="32"/>
          <w:lang w:val="zh-CN"/>
        </w:rPr>
      </w:pPr>
    </w:p>
    <w:p w14:paraId="79BBB1B7">
      <w:pPr>
        <w:rPr>
          <w:rFonts w:hint="eastAsia" w:ascii="Times New Roman" w:hAnsi="Times New Roman" w:eastAsia="黑体" w:cs="Times New Roman"/>
          <w:sz w:val="32"/>
          <w:szCs w:val="32"/>
          <w:lang w:val="zh-CN"/>
        </w:rPr>
      </w:pPr>
    </w:p>
    <w:p w14:paraId="48957083">
      <w:pPr>
        <w:rPr>
          <w:rFonts w:hint="eastAsia" w:ascii="Times New Roman" w:hAnsi="Times New Roman" w:eastAsia="黑体" w:cs="Times New Roman"/>
          <w:sz w:val="32"/>
          <w:szCs w:val="32"/>
          <w:lang w:val="zh-CN"/>
        </w:rPr>
      </w:pPr>
    </w:p>
    <w:p w14:paraId="5A2C86FA">
      <w:pPr>
        <w:rPr>
          <w:rFonts w:hint="eastAsia" w:ascii="Times New Roman" w:hAnsi="Times New Roman" w:eastAsia="黑体" w:cs="Times New Roman"/>
          <w:sz w:val="32"/>
          <w:szCs w:val="32"/>
          <w:lang w:val="zh-CN"/>
        </w:rPr>
      </w:pPr>
    </w:p>
    <w:p w14:paraId="5D6C8F84">
      <w:pPr>
        <w:rPr>
          <w:rFonts w:hint="eastAsia" w:ascii="Times New Roman" w:hAnsi="Times New Roman" w:eastAsia="黑体" w:cs="Times New Roman"/>
          <w:sz w:val="32"/>
          <w:szCs w:val="32"/>
          <w:lang w:val="zh-CN"/>
        </w:rPr>
      </w:pPr>
    </w:p>
    <w:p w14:paraId="7BA511A0">
      <w:pPr>
        <w:rPr>
          <w:rFonts w:hint="eastAsia" w:ascii="Times New Roman" w:hAnsi="Times New Roman" w:eastAsia="黑体" w:cs="Times New Roman"/>
          <w:sz w:val="32"/>
          <w:szCs w:val="32"/>
          <w:lang w:val="zh-CN"/>
        </w:rPr>
      </w:pPr>
    </w:p>
    <w:p w14:paraId="4A26F525">
      <w:pPr>
        <w:rPr>
          <w:rFonts w:hint="eastAsia" w:ascii="Times New Roman" w:hAnsi="Times New Roman" w:eastAsia="黑体" w:cs="Times New Roman"/>
          <w:sz w:val="32"/>
          <w:szCs w:val="32"/>
          <w:lang w:val="zh-CN"/>
        </w:rPr>
      </w:pPr>
    </w:p>
    <w:p w14:paraId="795467F3">
      <w:pPr>
        <w:rPr>
          <w:rFonts w:hint="eastAsia" w:ascii="Times New Roman" w:hAnsi="Times New Roman" w:eastAsia="黑体" w:cs="Times New Roman"/>
          <w:sz w:val="32"/>
          <w:szCs w:val="32"/>
          <w:lang w:val="zh-CN"/>
        </w:rPr>
      </w:pPr>
    </w:p>
    <w:p w14:paraId="61932E75">
      <w:pPr>
        <w:rPr>
          <w:rFonts w:hint="eastAsia" w:ascii="Times New Roman" w:hAnsi="Times New Roman" w:eastAsia="黑体" w:cs="Times New Roman"/>
          <w:sz w:val="32"/>
          <w:szCs w:val="32"/>
          <w:lang w:val="zh-CN"/>
        </w:rPr>
      </w:pPr>
    </w:p>
    <w:p w14:paraId="7CD42DCF">
      <w:pPr>
        <w:rPr>
          <w:rFonts w:hint="eastAsia" w:ascii="Times New Roman" w:hAnsi="Times New Roman" w:eastAsia="宋体" w:cs="Times New Roman"/>
          <w:sz w:val="32"/>
          <w:szCs w:val="24"/>
          <w:lang w:eastAsia="zh-CN"/>
        </w:rPr>
      </w:pPr>
      <w:r>
        <w:rPr>
          <w:rFonts w:hint="eastAsia" w:ascii="Times New Roman" w:hAnsi="Times New Roman" w:eastAsia="黑体" w:cs="Times New Roman"/>
          <w:sz w:val="32"/>
          <w:szCs w:val="32"/>
          <w:lang w:val="zh-CN"/>
        </w:rPr>
        <w:t>附</w:t>
      </w:r>
      <w:r>
        <w:rPr>
          <w:rFonts w:hint="eastAsia" w:ascii="Times New Roman" w:hAnsi="Times New Roman" w:eastAsia="黑体" w:cs="Times New Roman"/>
          <w:sz w:val="32"/>
          <w:szCs w:val="32"/>
          <w:lang w:val="en-US" w:eastAsia="zh-CN"/>
        </w:rPr>
        <w:t>表</w:t>
      </w:r>
      <w:r>
        <w:rPr>
          <w:rFonts w:hint="eastAsia" w:ascii="Times New Roman" w:hAnsi="Times New Roman" w:cs="Times New Roman"/>
          <w:sz w:val="32"/>
          <w:szCs w:val="32"/>
          <w:lang w:val="en-US" w:eastAsia="zh-CN"/>
        </w:rPr>
        <w:t>1</w:t>
      </w:r>
    </w:p>
    <w:p w14:paraId="03D8E8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lang w:val="en-US" w:eastAsia="zh-CN"/>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6"/>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245"/>
        <w:gridCol w:w="1665"/>
        <w:gridCol w:w="775"/>
        <w:gridCol w:w="4890"/>
        <w:gridCol w:w="673"/>
        <w:gridCol w:w="478"/>
      </w:tblGrid>
      <w:tr w14:paraId="4512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13D72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绩效评价指标指标分值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7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4C2C1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4846C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备注</w:t>
            </w:r>
          </w:p>
        </w:tc>
      </w:tr>
      <w:tr w14:paraId="5E67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93" w:type="dxa"/>
            <w:tcBorders>
              <w:top w:val="single" w:color="000000" w:sz="4" w:space="0"/>
              <w:left w:val="single" w:color="000000" w:sz="4" w:space="0"/>
              <w:bottom w:val="single" w:color="000000" w:sz="4" w:space="0"/>
              <w:right w:val="nil"/>
            </w:tcBorders>
            <w:noWrap w:val="0"/>
            <w:vAlign w:val="center"/>
          </w:tcPr>
          <w:p w14:paraId="16FA1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A9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0D0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0CE9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3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656961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67529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r>
      <w:tr w14:paraId="15F6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797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履职效能</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463A7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预算编审履职效果</w:t>
            </w:r>
          </w:p>
        </w:tc>
        <w:tc>
          <w:tcPr>
            <w:tcW w:w="775" w:type="dxa"/>
            <w:vMerge w:val="restart"/>
            <w:tcBorders>
              <w:top w:val="nil"/>
              <w:left w:val="single" w:color="000000" w:sz="4" w:space="0"/>
              <w:bottom w:val="single" w:color="000000" w:sz="4" w:space="0"/>
              <w:right w:val="single" w:color="000000" w:sz="4" w:space="0"/>
            </w:tcBorders>
            <w:noWrap w:val="0"/>
            <w:vAlign w:val="center"/>
          </w:tcPr>
          <w:p w14:paraId="1BC3F8B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FC1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预算编审</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21D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C00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D30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93" w:type="dxa"/>
            <w:vMerge w:val="continue"/>
            <w:tcBorders>
              <w:left w:val="single" w:color="000000" w:sz="4" w:space="0"/>
              <w:right w:val="single" w:color="000000" w:sz="4" w:space="0"/>
            </w:tcBorders>
            <w:noWrap w:val="0"/>
            <w:vAlign w:val="center"/>
          </w:tcPr>
          <w:p w14:paraId="4008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C0B1A">
            <w:pPr>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746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19D0E0EC">
            <w:pPr>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1BC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预算执行</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5569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BF8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0537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93" w:type="dxa"/>
            <w:vMerge w:val="continue"/>
            <w:tcBorders>
              <w:left w:val="single" w:color="000000" w:sz="4" w:space="0"/>
              <w:right w:val="single" w:color="000000" w:sz="4" w:space="0"/>
            </w:tcBorders>
            <w:noWrap w:val="0"/>
            <w:vAlign w:val="center"/>
          </w:tcPr>
          <w:p w14:paraId="794D4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0BC2">
            <w:pPr>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47D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预决算信息公开履职效果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39ECF0E3">
            <w:pPr>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67BF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预决算信息公开</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BFF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4DE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77B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EB2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01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预算管理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A0ED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预算编制质量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9BB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23EE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886C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3EEF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E4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44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F7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EF6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单位收入统筹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C6A3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BC40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7E36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9930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28A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1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135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E57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支出执行进度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1A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C3D0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部门1至6月、1至10月预算执行情况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3E3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51A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65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49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13F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150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预算年终结余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260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B12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9E10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E028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135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57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21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FE9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严控一般性支出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CEA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72B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部门严控</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三公</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6F8E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E04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2FE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7D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3E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财务管理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D9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财务管理制度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10D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2B5F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C927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FEA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90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D0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23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64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财务岗位设置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1C0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EAE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D98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CE72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69D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01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05B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FEC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资金使用规范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F0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7FBE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EA45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59B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09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79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49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8B3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人均资产变化率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9B6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14AA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B5B2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576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1F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78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7A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0BE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资产利用率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C6C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98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41F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D13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3E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3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8D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050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资产盘活率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86F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01B5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E8D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841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377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1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73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采购管理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7DC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支持中小企业发展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254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5005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9FF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D3FB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12E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2F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B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1D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采购执行率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D615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5536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C4B4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0B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21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01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（35分）</w:t>
            </w:r>
          </w:p>
        </w:tc>
        <w:tc>
          <w:tcPr>
            <w:tcW w:w="1245" w:type="dxa"/>
            <w:vMerge w:val="restart"/>
            <w:tcBorders>
              <w:top w:val="single" w:color="000000" w:sz="4" w:space="0"/>
              <w:left w:val="single" w:color="000000" w:sz="4" w:space="0"/>
              <w:bottom w:val="nil"/>
              <w:right w:val="single" w:color="000000" w:sz="4" w:space="0"/>
            </w:tcBorders>
            <w:noWrap w:val="0"/>
            <w:vAlign w:val="center"/>
          </w:tcPr>
          <w:p w14:paraId="52B3B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项目决策</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7002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决策程序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C4D0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4A61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E2F7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3F50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8CF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83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11324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FE8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910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B1B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F8E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25C1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83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B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58B40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CC3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项目入库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9FF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C28E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部门预算项目是否在规定时间完成项目入库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C224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CF3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7AEE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B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nil"/>
              <w:right w:val="single" w:color="000000" w:sz="4" w:space="0"/>
            </w:tcBorders>
            <w:noWrap w:val="0"/>
            <w:vAlign w:val="center"/>
          </w:tcPr>
          <w:p w14:paraId="3A03A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项目执行</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0E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执行同向</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6FB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751E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0CA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447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73B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AB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7FDB3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7A3E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项目调整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08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D050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28C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D69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95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9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038660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3A3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执行结果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300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BE1D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604A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421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15B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9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FB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目标实现</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B90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目标完成</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588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774C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293E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D85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14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74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4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6F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目标偏离</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70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C3D8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E294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3F0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0AAE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F40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F48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F66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实现效果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79F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5EB5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F18A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E15A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72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DC6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扣分项</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14:paraId="2494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被评价部门配合度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2FF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A353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0862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ECB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bl>
    <w:p w14:paraId="280702C6">
      <w:pPr>
        <w:rPr>
          <w:rFonts w:hint="eastAsia" w:ascii="Times New Roman" w:hAnsi="Times New Roman" w:eastAsia="黑体" w:cs="Times New Roman"/>
          <w:sz w:val="32"/>
          <w:szCs w:val="32"/>
          <w:lang w:val="zh-CN"/>
        </w:rPr>
      </w:pPr>
    </w:p>
    <w:p w14:paraId="410F3211">
      <w:pPr>
        <w:pStyle w:val="4"/>
        <w:rPr>
          <w:rFonts w:hint="eastAsia"/>
          <w:lang w:val="zh-CN"/>
        </w:rPr>
      </w:pPr>
    </w:p>
    <w:p w14:paraId="133D5209">
      <w:pPr>
        <w:rPr>
          <w:rFonts w:hint="eastAsia" w:ascii="Times New Roman" w:hAnsi="Times New Roman" w:eastAsia="黑体" w:cs="Times New Roman"/>
          <w:sz w:val="32"/>
          <w:szCs w:val="32"/>
          <w:lang w:val="zh-CN"/>
        </w:rPr>
      </w:pPr>
    </w:p>
    <w:p w14:paraId="1F5BE5E8">
      <w:pPr>
        <w:rPr>
          <w:rFonts w:hint="eastAsia" w:ascii="Times New Roman" w:hAnsi="Times New Roman" w:eastAsia="宋体" w:cs="Times New Roman"/>
          <w:sz w:val="32"/>
          <w:szCs w:val="32"/>
          <w:lang w:eastAsia="zh-CN"/>
        </w:rPr>
      </w:pPr>
      <w:r>
        <w:rPr>
          <w:rFonts w:hint="eastAsia" w:ascii="Times New Roman" w:hAnsi="Times New Roman" w:eastAsia="黑体" w:cs="Times New Roman"/>
          <w:sz w:val="32"/>
          <w:szCs w:val="32"/>
          <w:lang w:val="zh-CN"/>
        </w:rPr>
        <w:t>附</w:t>
      </w:r>
      <w:r>
        <w:rPr>
          <w:rFonts w:hint="eastAsia" w:ascii="Times New Roman" w:hAnsi="Times New Roman" w:eastAsia="黑体" w:cs="Times New Roman"/>
          <w:sz w:val="32"/>
          <w:szCs w:val="32"/>
          <w:lang w:val="en-US" w:eastAsia="zh-CN"/>
        </w:rPr>
        <w:t>表</w:t>
      </w:r>
      <w:r>
        <w:rPr>
          <w:rFonts w:hint="default" w:ascii="Times New Roman" w:hAnsi="Times New Roman" w:cs="Times New Roman"/>
          <w:sz w:val="32"/>
          <w:szCs w:val="32"/>
        </w:rPr>
        <w:t>2</w:t>
      </w:r>
    </w:p>
    <w:tbl>
      <w:tblPr>
        <w:tblStyle w:val="6"/>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065"/>
        <w:gridCol w:w="1395"/>
        <w:gridCol w:w="1605"/>
        <w:gridCol w:w="870"/>
        <w:gridCol w:w="1215"/>
        <w:gridCol w:w="765"/>
        <w:gridCol w:w="690"/>
      </w:tblGrid>
      <w:tr w14:paraId="0355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75" w:type="dxa"/>
            <w:gridSpan w:val="8"/>
            <w:tcBorders>
              <w:top w:val="nil"/>
              <w:left w:val="nil"/>
              <w:bottom w:val="nil"/>
              <w:right w:val="nil"/>
            </w:tcBorders>
            <w:shd w:val="clear" w:color="auto" w:fill="auto"/>
            <w:vAlign w:val="center"/>
          </w:tcPr>
          <w:p w14:paraId="5EC4494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155B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75" w:type="dxa"/>
            <w:gridSpan w:val="8"/>
            <w:tcBorders>
              <w:top w:val="nil"/>
              <w:left w:val="nil"/>
              <w:bottom w:val="nil"/>
              <w:right w:val="nil"/>
            </w:tcBorders>
            <w:shd w:val="clear" w:color="auto" w:fill="auto"/>
            <w:vAlign w:val="center"/>
          </w:tcPr>
          <w:p w14:paraId="1D05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3E25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75" w:type="dxa"/>
            <w:gridSpan w:val="8"/>
            <w:tcBorders>
              <w:top w:val="nil"/>
              <w:left w:val="nil"/>
              <w:bottom w:val="single" w:color="000000" w:sz="4" w:space="0"/>
              <w:right w:val="nil"/>
            </w:tcBorders>
            <w:shd w:val="clear" w:color="auto" w:fill="auto"/>
            <w:vAlign w:val="center"/>
          </w:tcPr>
          <w:p w14:paraId="77A8D4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单位：元</w:t>
            </w:r>
          </w:p>
        </w:tc>
      </w:tr>
      <w:tr w14:paraId="7216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7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5D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渠县人民政府渠南街道办事处</w:t>
            </w:r>
          </w:p>
        </w:tc>
      </w:tr>
      <w:tr w14:paraId="3C5D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DE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76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D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83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46CD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93DD">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C89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28838722.53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DC8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28838722.53</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9830E">
            <w:pPr>
              <w:keepNext w:val="0"/>
              <w:keepLines w:val="0"/>
              <w:widowControl/>
              <w:suppressLineNumbers w:val="0"/>
              <w:jc w:val="right"/>
              <w:textAlignment w:val="center"/>
              <w:rPr>
                <w:rFonts w:ascii="宋体" w:hAnsi="宋体" w:eastAsia="宋体" w:cs="宋体"/>
                <w:i w:val="0"/>
                <w:iCs w:val="0"/>
                <w:color w:val="000000"/>
                <w:sz w:val="18"/>
                <w:szCs w:val="18"/>
                <w:u w:val="none"/>
              </w:rPr>
            </w:pPr>
          </w:p>
        </w:tc>
      </w:tr>
      <w:tr w14:paraId="7BBB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3C2C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保障单位人员经费和公用经费支出； 全面加强社会治安综合治理，确保社会稳定、服务民生、道路畅通、环境干净优美、村民办事方便快捷,积极构建和谐社会</w:t>
            </w:r>
          </w:p>
        </w:tc>
      </w:tr>
      <w:tr w14:paraId="2420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7F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C2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AE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1579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A612">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1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E4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工资福利和对个人和家庭补助的支出</w:t>
            </w:r>
          </w:p>
        </w:tc>
      </w:tr>
      <w:tr w14:paraId="0BD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8468">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36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3E2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项目经费：围绕当前重点项目、常态执行任务推进、加快乡村振兴、产业振兴、打造居家养老服务。</w:t>
            </w:r>
          </w:p>
        </w:tc>
      </w:tr>
      <w:tr w14:paraId="1035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F7FB">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71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日常公用经费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33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商品和服务支出：办公费、水、电、气、广告制作等。</w:t>
            </w:r>
          </w:p>
        </w:tc>
      </w:tr>
      <w:tr w14:paraId="3A22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C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1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0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7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6C18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B18B">
            <w:pPr>
              <w:jc w:val="center"/>
              <w:rPr>
                <w:rFonts w:hint="eastAsia" w:ascii="宋体" w:hAnsi="宋体" w:eastAsia="宋体" w:cs="宋体"/>
                <w:i w:val="0"/>
                <w:iCs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0C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E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9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11906204.29</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061E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02B9">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76B8">
            <w:pPr>
              <w:jc w:val="left"/>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528D">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A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15496011.5</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60B2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F334">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64F0">
            <w:pPr>
              <w:jc w:val="left"/>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74E6">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E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日常公用经费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0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20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436506.74</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9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4274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2009">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15D0">
            <w:pPr>
              <w:jc w:val="lef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1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7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人员经费保障质量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F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7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E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574B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68E3">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7E15">
            <w:pPr>
              <w:jc w:val="lef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1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及时保障资金供给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5F94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F4C8">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53AB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3387">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7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相关部门和单位满意度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1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B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3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E87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36C9">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BB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运行成本控制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2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832">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28838722.53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bl>
    <w:p w14:paraId="3FA99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53527"/>
    <w:rsid w:val="00915227"/>
    <w:rsid w:val="0A725339"/>
    <w:rsid w:val="17491973"/>
    <w:rsid w:val="1E5666F2"/>
    <w:rsid w:val="220F22AD"/>
    <w:rsid w:val="2BC53527"/>
    <w:rsid w:val="35FC2B6B"/>
    <w:rsid w:val="38E40019"/>
    <w:rsid w:val="462C527D"/>
    <w:rsid w:val="58790A3D"/>
    <w:rsid w:val="FBBEA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00" w:firstLineChars="200"/>
    </w:pPr>
    <w:rPr>
      <w:sz w:val="30"/>
      <w:szCs w:val="30"/>
    </w:rPr>
  </w:style>
  <w:style w:type="paragraph" w:styleId="4">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5">
    <w:name w:val="Body Text First Indent 2"/>
    <w:basedOn w:val="3"/>
    <w:qFormat/>
    <w:uiPriority w:val="0"/>
    <w:pPr>
      <w:keepNext w:val="0"/>
      <w:keepLines w:val="0"/>
      <w:widowControl w:val="0"/>
      <w:suppressLineNumbers w:val="0"/>
      <w:spacing w:after="120" w:afterAutospacing="0"/>
      <w:ind w:leftChars="200" w:firstLine="420" w:firstLineChars="200"/>
      <w:jc w:val="both"/>
    </w:pPr>
    <w:rPr>
      <w:rFonts w:hint="eastAsia" w:ascii="仿宋_GB2312" w:hAnsi="Times New Roman" w:eastAsia="仿宋_GB2312" w:cs="Times New Roman"/>
      <w:kern w:val="2"/>
      <w:sz w:val="32"/>
      <w:szCs w:val="32"/>
      <w:lang w:val="en-US" w:eastAsia="zh-CN" w:bidi="ar"/>
    </w:rPr>
  </w:style>
  <w:style w:type="paragraph" w:customStyle="1" w:styleId="8">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6207</Words>
  <Characters>6692</Characters>
  <Lines>0</Lines>
  <Paragraphs>0</Paragraphs>
  <TotalTime>4</TotalTime>
  <ScaleCrop>false</ScaleCrop>
  <LinksUpToDate>false</LinksUpToDate>
  <CharactersWithSpaces>6699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2025-06-25T10:48:00Z</dcterms:created>
  <dc:creator>风凌九五</dc:creator>
  <cp:lastModifiedBy>QX-ZFB-0032</cp:lastModifiedBy>
  <cp:lastPrinted>2025-06-26T08:35:00Z</cp:lastPrinted>
  <dcterms:modified xsi:type="dcterms:W3CDTF">2025-10-21T16:19:56Z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D36EFE159123488D2C42F768D58F8BBF_43</vt:lpwstr>
  </property>
  <property fmtid="{D5CDD505-2E9C-101B-9397-08002B2CF9AE}" pid="4" name="KSOTemplateDocerSaveRecord">
    <vt:lpwstr>eyJoZGlkIjoiZDU5YTc2MzIwOWRhODNlNTdjMjI3ZjE0ZTg2ZmI1OWMiLCJ1c2VySWQiOiI0MjgyMTUyNjMifQ==</vt:lpwstr>
  </property>
</Properties>
</file>