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61"/>
        <w:gridCol w:w="1263"/>
        <w:gridCol w:w="1934"/>
        <w:gridCol w:w="1010"/>
        <w:gridCol w:w="1177"/>
        <w:gridCol w:w="756"/>
        <w:gridCol w:w="599"/>
      </w:tblGrid>
      <w:tr w14:paraId="57404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A8A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部门整体支出绩效目标表</w:t>
            </w:r>
          </w:p>
        </w:tc>
      </w:tr>
      <w:tr w14:paraId="0B125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D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（2024年度）</w:t>
            </w:r>
          </w:p>
        </w:tc>
      </w:tr>
      <w:tr w14:paraId="2926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BB805B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金额单位：万元</w:t>
            </w:r>
          </w:p>
        </w:tc>
      </w:tr>
      <w:tr w14:paraId="185E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1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部门名称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E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定远镇中心学校</w:t>
            </w:r>
          </w:p>
        </w:tc>
      </w:tr>
      <w:tr w14:paraId="456AD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4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年度部门整体支出预算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71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资金总额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19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</w:t>
            </w:r>
          </w:p>
        </w:tc>
        <w:tc>
          <w:tcPr>
            <w:tcW w:w="2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A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</w:tr>
      <w:tr w14:paraId="23D2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B1E1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A09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1,050.65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259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1,050.65</w:t>
            </w:r>
          </w:p>
        </w:tc>
        <w:tc>
          <w:tcPr>
            <w:tcW w:w="2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6786"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CC8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3F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年度总体目标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6B32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目标1：实施九年制义务教育，促进基础教育发展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目标2：保障在职教师65人，遗属12人的工资福利支出及对个人和家庭的补助支出，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保障学校的正常运转，让300多名学生受到优质教育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目标3：创办可持续攀高的学校，实施可持续提升的教育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1CE4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3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年度主要任务</w:t>
            </w: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0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任务名称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C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主要内容</w:t>
            </w:r>
          </w:p>
        </w:tc>
      </w:tr>
      <w:tr w14:paraId="301C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48D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D63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做好控辍保学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3A5F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做好控辍保学、教育扶贫工作，开学做家庭困难学生摸底工作，及时申报困难学生补助，不让一个孩子因贫困失学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</w:p>
        </w:tc>
      </w:tr>
      <w:tr w14:paraId="543EB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513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A2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筑牢安全工作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ED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安全工作重于山，大于天，我校认真学习上级各项法规政策，制定了防溺水、防交通事故等制度，和学生家长签订了安全协议。</w:t>
            </w:r>
          </w:p>
        </w:tc>
      </w:tr>
      <w:tr w14:paraId="55E54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C6E9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8D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实施九年制义务教育，促进基础教育发展　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46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实施九年制义务教育，促进基础教育发展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 w14:paraId="512D8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210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745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抓好教学工作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7306C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把教学作为学校工作的重头戏，全力以赴，确保教学质量稳步提高。狠抓教育教学常规，建立健全常规管理制度，完善常规管理办法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bookmarkStart w:id="0" w:name="_GoBack"/>
            <w:bookmarkEnd w:id="0"/>
          </w:p>
        </w:tc>
      </w:tr>
      <w:tr w14:paraId="3DBD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1FC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6B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落实环保教育</w:t>
            </w:r>
          </w:p>
        </w:tc>
        <w:tc>
          <w:tcPr>
            <w:tcW w:w="5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EE9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积极开展校园文化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建设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</w:tr>
      <w:tr w14:paraId="7B40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E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年度绩效指标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F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A3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C9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E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绩效指标性质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A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D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绩效度量单位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35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</w:tr>
      <w:tr w14:paraId="2C02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F318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B0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BA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0B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在职教师和遗属人数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044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31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C2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0399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1047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E9C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37E7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3D91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4E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资助贫困学生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69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3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BE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EA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1289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E9C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060D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44D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29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初中升学人数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99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CDC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59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0C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4E3DC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45A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D005F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6E70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10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教师培训人数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805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8EF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CC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EA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709D0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3E4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D03F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45D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B9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教育教学质量合格率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D8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381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1C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9C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0FFDC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D11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94A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F1EA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4A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人员经费保障率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18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292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56C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AE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14:paraId="10CA2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0CC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077D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9A5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18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各项工作完成时间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39A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7F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C2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F5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14:paraId="3E8A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397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08CE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6B93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0F2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在职教师的工资及时拨付率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D4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DC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C7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147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14:paraId="1430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B5E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57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3D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C15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促进教育事业发展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82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70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2BBEC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32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14:paraId="2107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604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7D5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22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3857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学生满意度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F5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14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86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8C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14:paraId="46B8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E4CA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24C5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8540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454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家长满意度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F1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0E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34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8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14:paraId="4D0A0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8BC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33A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2D6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F45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保障学校正常运转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18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05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1050.65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4E9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AE8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</w:tbl>
    <w:p w14:paraId="7E992214">
      <w:pPr>
        <w:pStyle w:val="3"/>
        <w:ind w:left="420"/>
      </w:pPr>
    </w:p>
    <w:p w14:paraId="7502B08E">
      <w:pPr>
        <w:pStyle w:val="5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zh-CN"/>
        </w:rPr>
      </w:pPr>
    </w:p>
    <w:p w14:paraId="57E96A00">
      <w:pPr>
        <w:pStyle w:val="5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zh-CN"/>
        </w:rPr>
      </w:pPr>
    </w:p>
    <w:p w14:paraId="434B847B">
      <w:pPr>
        <w:pStyle w:val="5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zh-CN"/>
        </w:rPr>
      </w:pPr>
    </w:p>
    <w:p w14:paraId="763525C6">
      <w:pPr>
        <w:pStyle w:val="5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zh-CN"/>
        </w:rPr>
      </w:pPr>
    </w:p>
    <w:p w14:paraId="2D2934E5">
      <w:pPr>
        <w:pStyle w:val="5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zh-CN"/>
        </w:rPr>
      </w:pPr>
    </w:p>
    <w:p w14:paraId="3D1CD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A5E38"/>
    <w:rsid w:val="04107743"/>
    <w:rsid w:val="324A5E38"/>
    <w:rsid w:val="362311BF"/>
    <w:rsid w:val="56521D3A"/>
    <w:rsid w:val="5D547B38"/>
    <w:rsid w:val="79364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693</Characters>
  <Lines>0</Lines>
  <Paragraphs>0</Paragraphs>
  <TotalTime>0</TotalTime>
  <ScaleCrop>false</ScaleCrop>
  <LinksUpToDate>false</LinksUpToDate>
  <CharactersWithSpaces>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2025-10-16T07:56:00Z</dcterms:created>
  <dc:creator>Administrator</dc:creator>
  <cp:lastModifiedBy>橘子</cp:lastModifiedBy>
  <dcterms:modified xsi:type="dcterms:W3CDTF">2025-11-06T03:32:05Z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eyJoZGlkIjoiYTA0ZjUyYjUzMTk0NzZjZmVmNjFhODM1YjE4ZTEyMWYiLCJ1c2VySWQiOiIxMzgyMjcwMDc4In0=</vt:lpwstr>
  </property>
  <property fmtid="{D5CDD505-2E9C-101B-9397-08002B2CF9AE}" pid="4" name="ICV">
    <vt:lpwstr>CA295D4902F24761BB1967472CFA4563_12</vt:lpwstr>
  </property>
</Properties>
</file>