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81772">
      <w:pPr>
        <w:spacing w:before="39" w:line="222" w:lineRule="auto"/>
        <w:ind w:left="56"/>
        <w:rPr>
          <w:rFonts w:ascii="宋体" w:hAnsi="宋体" w:eastAsia="宋体" w:cs="宋体"/>
          <w:sz w:val="19"/>
          <w:szCs w:val="19"/>
        </w:rPr>
      </w:pPr>
      <w:r>
        <w:rPr>
          <w:rFonts w:ascii="宋体" w:hAnsi="宋体" w:eastAsia="宋体" w:cs="宋体"/>
          <w:color w:val="C0C0C0"/>
          <w:spacing w:val="6"/>
          <w:sz w:val="19"/>
          <w:szCs w:val="19"/>
        </w:rPr>
        <w:t>报表编号：510000_0013</w:t>
      </w:r>
    </w:p>
    <w:p w14:paraId="08810E0D">
      <w:pPr>
        <w:spacing w:line="288" w:lineRule="auto"/>
        <w:rPr>
          <w:rFonts w:ascii="Arial"/>
          <w:sz w:val="21"/>
        </w:rPr>
      </w:pPr>
    </w:p>
    <w:p w14:paraId="5E4E058F">
      <w:pPr>
        <w:spacing w:before="98" w:line="221" w:lineRule="auto"/>
        <w:ind w:left="3522"/>
        <w:outlineLvl w:val="0"/>
        <w:rPr>
          <w:rFonts w:ascii="黑体" w:hAnsi="黑体" w:eastAsia="黑体" w:cs="黑体"/>
          <w:sz w:val="30"/>
          <w:szCs w:val="30"/>
        </w:rPr>
      </w:pPr>
      <w:r>
        <w:rPr>
          <w:rFonts w:ascii="黑体" w:hAnsi="黑体" w:eastAsia="黑体" w:cs="黑体"/>
          <w:sz w:val="30"/>
          <w:szCs w:val="30"/>
        </w:rPr>
        <w:t>部门整体支出绩效目标完成情况自评表</w:t>
      </w:r>
    </w:p>
    <w:p w14:paraId="3112D057">
      <w:pPr>
        <w:spacing w:before="289" w:line="219" w:lineRule="auto"/>
        <w:ind w:left="5546"/>
        <w:outlineLvl w:val="0"/>
        <w:rPr>
          <w:rFonts w:ascii="宋体" w:hAnsi="宋体" w:eastAsia="宋体" w:cs="宋体"/>
          <w:sz w:val="18"/>
          <w:szCs w:val="18"/>
        </w:rPr>
      </w:pPr>
      <w:r>
        <w:rPr>
          <w:rFonts w:ascii="宋体" w:hAnsi="宋体" w:eastAsia="宋体" w:cs="宋体"/>
          <w:spacing w:val="-2"/>
          <w:sz w:val="18"/>
          <w:szCs w:val="18"/>
        </w:rPr>
        <w:t>（2024年度）</w:t>
      </w:r>
    </w:p>
    <w:p w14:paraId="67BB9FB8">
      <w:pPr>
        <w:spacing w:before="69" w:line="219" w:lineRule="auto"/>
        <w:ind w:right="31"/>
        <w:jc w:val="right"/>
        <w:rPr>
          <w:rFonts w:ascii="宋体" w:hAnsi="宋体" w:eastAsia="宋体" w:cs="宋体"/>
          <w:sz w:val="18"/>
          <w:szCs w:val="18"/>
        </w:rPr>
      </w:pPr>
      <w:r>
        <w:rPr>
          <w:rFonts w:ascii="宋体" w:hAnsi="宋体" w:eastAsia="宋体" w:cs="宋体"/>
          <w:spacing w:val="-2"/>
          <w:sz w:val="18"/>
          <w:szCs w:val="18"/>
        </w:rPr>
        <w:t>金额单位：万元</w:t>
      </w:r>
    </w:p>
    <w:tbl>
      <w:tblPr>
        <w:tblStyle w:val="4"/>
        <w:tblW w:w="121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1"/>
        <w:gridCol w:w="1695"/>
        <w:gridCol w:w="1695"/>
        <w:gridCol w:w="2605"/>
        <w:gridCol w:w="1352"/>
        <w:gridCol w:w="1584"/>
        <w:gridCol w:w="1021"/>
        <w:gridCol w:w="796"/>
      </w:tblGrid>
      <w:tr w14:paraId="41CBE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4751" w:type="dxa"/>
            <w:gridSpan w:val="3"/>
            <w:vAlign w:val="top"/>
          </w:tcPr>
          <w:p w14:paraId="2E20684F">
            <w:pPr>
              <w:pStyle w:val="5"/>
              <w:spacing w:before="201" w:line="219" w:lineRule="auto"/>
              <w:ind w:left="2026"/>
            </w:pPr>
            <w:r>
              <w:rPr>
                <w:spacing w:val="-3"/>
              </w:rPr>
              <w:t>部门名称</w:t>
            </w:r>
          </w:p>
        </w:tc>
        <w:tc>
          <w:tcPr>
            <w:tcW w:w="7358" w:type="dxa"/>
            <w:gridSpan w:val="5"/>
            <w:vAlign w:val="top"/>
          </w:tcPr>
          <w:p w14:paraId="7DEAA437">
            <w:pPr>
              <w:pStyle w:val="5"/>
              <w:spacing w:before="201" w:line="219" w:lineRule="auto"/>
              <w:ind w:left="3059"/>
            </w:pPr>
            <w:r>
              <w:rPr>
                <w:spacing w:val="-2"/>
              </w:rPr>
              <w:t>万寿镇第三学校</w:t>
            </w:r>
          </w:p>
        </w:tc>
      </w:tr>
      <w:tr w14:paraId="36DE8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3" w:hRule="atLeast"/>
        </w:trPr>
        <w:tc>
          <w:tcPr>
            <w:tcW w:w="1361" w:type="dxa"/>
            <w:vMerge w:val="restart"/>
            <w:tcBorders>
              <w:bottom w:val="nil"/>
            </w:tcBorders>
            <w:vAlign w:val="top"/>
          </w:tcPr>
          <w:p w14:paraId="7A9C4683">
            <w:pPr>
              <w:pStyle w:val="5"/>
              <w:spacing w:before="278" w:line="219" w:lineRule="auto"/>
              <w:ind w:left="57"/>
            </w:pPr>
            <w:r>
              <w:rPr>
                <w:spacing w:val="-2"/>
              </w:rPr>
              <w:t>年度部门整体支</w:t>
            </w:r>
          </w:p>
          <w:p w14:paraId="35F98F41">
            <w:pPr>
              <w:pStyle w:val="5"/>
              <w:spacing w:before="12" w:line="219" w:lineRule="auto"/>
              <w:ind w:left="432"/>
            </w:pPr>
            <w:r>
              <w:rPr>
                <w:spacing w:val="-8"/>
              </w:rPr>
              <w:t>出预算</w:t>
            </w:r>
          </w:p>
        </w:tc>
        <w:tc>
          <w:tcPr>
            <w:tcW w:w="3390" w:type="dxa"/>
            <w:gridSpan w:val="2"/>
            <w:vAlign w:val="top"/>
          </w:tcPr>
          <w:p w14:paraId="540017D0">
            <w:pPr>
              <w:pStyle w:val="5"/>
              <w:spacing w:before="106" w:line="219" w:lineRule="auto"/>
              <w:ind w:left="1348"/>
            </w:pPr>
            <w:r>
              <w:rPr>
                <w:spacing w:val="-4"/>
              </w:rPr>
              <w:t>资金总额</w:t>
            </w:r>
          </w:p>
        </w:tc>
        <w:tc>
          <w:tcPr>
            <w:tcW w:w="3957" w:type="dxa"/>
            <w:gridSpan w:val="2"/>
            <w:vAlign w:val="top"/>
          </w:tcPr>
          <w:p w14:paraId="5D211E59">
            <w:pPr>
              <w:pStyle w:val="5"/>
              <w:spacing w:before="106" w:line="219" w:lineRule="auto"/>
              <w:ind w:left="1628"/>
            </w:pPr>
            <w:r>
              <w:rPr>
                <w:spacing w:val="-2"/>
              </w:rPr>
              <w:t>财政拨款</w:t>
            </w:r>
          </w:p>
        </w:tc>
        <w:tc>
          <w:tcPr>
            <w:tcW w:w="3401" w:type="dxa"/>
            <w:gridSpan w:val="3"/>
            <w:vAlign w:val="top"/>
          </w:tcPr>
          <w:p w14:paraId="0A7CF9E9">
            <w:pPr>
              <w:pStyle w:val="5"/>
              <w:spacing w:before="106" w:line="220" w:lineRule="auto"/>
              <w:ind w:left="1350"/>
            </w:pPr>
            <w:r>
              <w:rPr>
                <w:spacing w:val="-2"/>
              </w:rPr>
              <w:t>其他资金</w:t>
            </w:r>
          </w:p>
        </w:tc>
      </w:tr>
      <w:tr w14:paraId="50B3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6" w:hRule="atLeast"/>
        </w:trPr>
        <w:tc>
          <w:tcPr>
            <w:tcW w:w="1361" w:type="dxa"/>
            <w:vMerge w:val="continue"/>
            <w:tcBorders>
              <w:top w:val="nil"/>
            </w:tcBorders>
            <w:vAlign w:val="top"/>
          </w:tcPr>
          <w:p w14:paraId="1E11BD57">
            <w:pPr>
              <w:rPr>
                <w:rFonts w:ascii="Arial"/>
                <w:sz w:val="21"/>
              </w:rPr>
            </w:pPr>
          </w:p>
        </w:tc>
        <w:tc>
          <w:tcPr>
            <w:tcW w:w="3390" w:type="dxa"/>
            <w:gridSpan w:val="2"/>
            <w:vAlign w:val="top"/>
          </w:tcPr>
          <w:p w14:paraId="406BD9C6">
            <w:pPr>
              <w:pStyle w:val="5"/>
              <w:spacing w:before="191" w:line="239" w:lineRule="auto"/>
              <w:ind w:right="17"/>
              <w:jc w:val="right"/>
            </w:pPr>
            <w:r>
              <w:rPr>
                <w:spacing w:val="-1"/>
              </w:rPr>
              <w:t>721.39</w:t>
            </w:r>
          </w:p>
        </w:tc>
        <w:tc>
          <w:tcPr>
            <w:tcW w:w="3957" w:type="dxa"/>
            <w:gridSpan w:val="2"/>
            <w:vAlign w:val="top"/>
          </w:tcPr>
          <w:p w14:paraId="6A5BC3D7">
            <w:pPr>
              <w:pStyle w:val="5"/>
              <w:spacing w:before="191" w:line="239" w:lineRule="auto"/>
              <w:ind w:right="11"/>
              <w:jc w:val="right"/>
            </w:pPr>
            <w:r>
              <w:rPr>
                <w:spacing w:val="-1"/>
              </w:rPr>
              <w:t>721.39</w:t>
            </w:r>
          </w:p>
        </w:tc>
        <w:tc>
          <w:tcPr>
            <w:tcW w:w="3401" w:type="dxa"/>
            <w:gridSpan w:val="3"/>
            <w:vAlign w:val="top"/>
          </w:tcPr>
          <w:p w14:paraId="0B470089">
            <w:pPr>
              <w:rPr>
                <w:rFonts w:ascii="Arial"/>
                <w:sz w:val="21"/>
              </w:rPr>
            </w:pPr>
          </w:p>
        </w:tc>
      </w:tr>
      <w:tr w14:paraId="4CA12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13" w:hRule="atLeast"/>
        </w:trPr>
        <w:tc>
          <w:tcPr>
            <w:tcW w:w="1361" w:type="dxa"/>
            <w:vAlign w:val="top"/>
          </w:tcPr>
          <w:p w14:paraId="477EB249">
            <w:pPr>
              <w:spacing w:line="263" w:lineRule="auto"/>
              <w:rPr>
                <w:rFonts w:ascii="Arial"/>
                <w:sz w:val="21"/>
              </w:rPr>
            </w:pPr>
          </w:p>
          <w:p w14:paraId="7C823F55">
            <w:pPr>
              <w:spacing w:line="264" w:lineRule="auto"/>
              <w:rPr>
                <w:rFonts w:ascii="Arial"/>
                <w:sz w:val="21"/>
              </w:rPr>
            </w:pPr>
          </w:p>
          <w:p w14:paraId="1F2007D4">
            <w:pPr>
              <w:pStyle w:val="5"/>
              <w:spacing w:before="59" w:line="219" w:lineRule="auto"/>
              <w:ind w:left="148"/>
            </w:pPr>
            <w:r>
              <w:rPr>
                <w:spacing w:val="-2"/>
              </w:rPr>
              <w:t>年度总体目标</w:t>
            </w:r>
          </w:p>
        </w:tc>
        <w:tc>
          <w:tcPr>
            <w:tcW w:w="10748" w:type="dxa"/>
            <w:gridSpan w:val="7"/>
            <w:vAlign w:val="top"/>
          </w:tcPr>
          <w:p w14:paraId="6C70D083">
            <w:pPr>
              <w:pStyle w:val="5"/>
              <w:spacing w:before="19" w:line="219" w:lineRule="auto"/>
              <w:ind w:left="45"/>
            </w:pPr>
            <w:r>
              <w:t>1、宣传贯彻执行党和国家的教育方针、政策、法律法规等，坚持依法治教、</w:t>
            </w:r>
            <w:r>
              <w:rPr>
                <w:spacing w:val="-1"/>
              </w:rPr>
              <w:t>依法治学，贯彻执行县教育局的行政规章制度。</w:t>
            </w:r>
          </w:p>
          <w:p w14:paraId="3A8694A9">
            <w:pPr>
              <w:pStyle w:val="5"/>
              <w:spacing w:before="9" w:line="226" w:lineRule="auto"/>
              <w:ind w:left="31" w:right="176" w:firstLine="2"/>
            </w:pPr>
            <w:r>
              <w:t>2、配合县、镇人民政府制定符合党的教育方针和国家教育法律法规以及本校实际的教育发展规划和学校布局调</w:t>
            </w:r>
            <w:r>
              <w:rPr>
                <w:spacing w:val="-1"/>
              </w:rPr>
              <w:t>整规划，并抓好组织实</w:t>
            </w:r>
            <w:r>
              <w:t xml:space="preserve"> </w:t>
            </w:r>
            <w:r>
              <w:rPr>
                <w:spacing w:val="-1"/>
              </w:rPr>
              <w:t>施和落实工作。</w:t>
            </w:r>
          </w:p>
          <w:p w14:paraId="1472C6F1">
            <w:pPr>
              <w:pStyle w:val="5"/>
              <w:spacing w:before="10" w:line="219" w:lineRule="auto"/>
              <w:ind w:left="36"/>
            </w:pPr>
            <w:r>
              <w:t>3、巩固提高“两基</w:t>
            </w:r>
            <w:r>
              <w:rPr>
                <w:spacing w:val="-66"/>
              </w:rPr>
              <w:t xml:space="preserve"> </w:t>
            </w:r>
            <w:r>
              <w:t>”工作成果和整体水平，配合各级</w:t>
            </w:r>
            <w:r>
              <w:rPr>
                <w:spacing w:val="-1"/>
              </w:rPr>
              <w:t>人民政府依法动员、组织适龄儿童少年入学，严格控制辍学。推进普及义务教育</w:t>
            </w:r>
          </w:p>
          <w:p w14:paraId="441D1EA3">
            <w:pPr>
              <w:pStyle w:val="5"/>
              <w:spacing w:before="128" w:line="91" w:lineRule="exact"/>
              <w:ind w:left="50"/>
            </w:pPr>
            <w:r>
              <w:rPr>
                <w:position w:val="1"/>
              </w:rPr>
              <w:t>。</w:t>
            </w:r>
          </w:p>
          <w:p w14:paraId="73C91641">
            <w:pPr>
              <w:pStyle w:val="5"/>
              <w:spacing w:before="16" w:line="199" w:lineRule="auto"/>
              <w:ind w:left="31"/>
            </w:pPr>
            <w:r>
              <w:t>4、组织开展本校的教育教学科研和教育教学改革，科研兴教，科研兴校。负责对本校教育教学业务的具体管理，负责</w:t>
            </w:r>
            <w:r>
              <w:rPr>
                <w:spacing w:val="-1"/>
              </w:rPr>
              <w:t>教育教学管理</w:t>
            </w:r>
          </w:p>
        </w:tc>
      </w:tr>
      <w:tr w14:paraId="3EA1B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6" w:hRule="atLeast"/>
        </w:trPr>
        <w:tc>
          <w:tcPr>
            <w:tcW w:w="1361" w:type="dxa"/>
            <w:vMerge w:val="restart"/>
            <w:tcBorders>
              <w:bottom w:val="nil"/>
            </w:tcBorders>
            <w:vAlign w:val="top"/>
          </w:tcPr>
          <w:p w14:paraId="0BB67019">
            <w:pPr>
              <w:spacing w:line="262" w:lineRule="auto"/>
              <w:rPr>
                <w:rFonts w:ascii="Arial"/>
                <w:sz w:val="21"/>
              </w:rPr>
            </w:pPr>
          </w:p>
          <w:p w14:paraId="5C25217B">
            <w:pPr>
              <w:spacing w:line="262" w:lineRule="auto"/>
              <w:rPr>
                <w:rFonts w:ascii="Arial"/>
                <w:sz w:val="21"/>
              </w:rPr>
            </w:pPr>
          </w:p>
          <w:p w14:paraId="6E4AA79A">
            <w:pPr>
              <w:spacing w:line="262" w:lineRule="auto"/>
              <w:rPr>
                <w:rFonts w:ascii="Arial"/>
                <w:sz w:val="21"/>
              </w:rPr>
            </w:pPr>
          </w:p>
          <w:p w14:paraId="424FE7AE">
            <w:pPr>
              <w:spacing w:line="262" w:lineRule="auto"/>
              <w:rPr>
                <w:rFonts w:ascii="Arial"/>
                <w:sz w:val="21"/>
              </w:rPr>
            </w:pPr>
          </w:p>
          <w:p w14:paraId="39841209">
            <w:pPr>
              <w:spacing w:line="263" w:lineRule="auto"/>
              <w:rPr>
                <w:rFonts w:ascii="Arial"/>
                <w:sz w:val="21"/>
              </w:rPr>
            </w:pPr>
          </w:p>
          <w:p w14:paraId="233002D7">
            <w:pPr>
              <w:spacing w:line="263" w:lineRule="auto"/>
              <w:rPr>
                <w:rFonts w:ascii="Arial"/>
                <w:sz w:val="21"/>
              </w:rPr>
            </w:pPr>
          </w:p>
          <w:p w14:paraId="4EC524B8">
            <w:pPr>
              <w:spacing w:line="263" w:lineRule="auto"/>
              <w:rPr>
                <w:rFonts w:ascii="Arial"/>
                <w:sz w:val="21"/>
              </w:rPr>
            </w:pPr>
          </w:p>
          <w:p w14:paraId="7627D2FC">
            <w:pPr>
              <w:pStyle w:val="5"/>
              <w:spacing w:before="59" w:line="219" w:lineRule="auto"/>
              <w:ind w:left="148"/>
            </w:pPr>
            <w:r>
              <w:rPr>
                <w:spacing w:val="-2"/>
              </w:rPr>
              <w:t>年度主要任务</w:t>
            </w:r>
          </w:p>
        </w:tc>
        <w:tc>
          <w:tcPr>
            <w:tcW w:w="3390" w:type="dxa"/>
            <w:gridSpan w:val="2"/>
            <w:vAlign w:val="top"/>
          </w:tcPr>
          <w:p w14:paraId="566E84B2">
            <w:pPr>
              <w:pStyle w:val="5"/>
              <w:spacing w:before="194" w:line="219" w:lineRule="auto"/>
              <w:ind w:left="1339"/>
            </w:pPr>
            <w:r>
              <w:rPr>
                <w:spacing w:val="-2"/>
              </w:rPr>
              <w:t>任务名称</w:t>
            </w:r>
          </w:p>
        </w:tc>
        <w:tc>
          <w:tcPr>
            <w:tcW w:w="7358" w:type="dxa"/>
            <w:gridSpan w:val="5"/>
            <w:vAlign w:val="top"/>
          </w:tcPr>
          <w:p w14:paraId="5955DBD7">
            <w:pPr>
              <w:pStyle w:val="5"/>
              <w:spacing w:before="194" w:line="219" w:lineRule="auto"/>
              <w:ind w:left="3328"/>
            </w:pPr>
            <w:r>
              <w:rPr>
                <w:spacing w:val="-3"/>
              </w:rPr>
              <w:t>主要内容</w:t>
            </w:r>
          </w:p>
        </w:tc>
      </w:tr>
      <w:tr w14:paraId="32416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5" w:hRule="atLeast"/>
        </w:trPr>
        <w:tc>
          <w:tcPr>
            <w:tcW w:w="1361" w:type="dxa"/>
            <w:vMerge w:val="continue"/>
            <w:tcBorders>
              <w:top w:val="nil"/>
              <w:bottom w:val="nil"/>
            </w:tcBorders>
            <w:vAlign w:val="top"/>
          </w:tcPr>
          <w:p w14:paraId="10F8FFEE">
            <w:pPr>
              <w:rPr>
                <w:rFonts w:ascii="Arial"/>
                <w:sz w:val="21"/>
              </w:rPr>
            </w:pPr>
          </w:p>
        </w:tc>
        <w:tc>
          <w:tcPr>
            <w:tcW w:w="3390" w:type="dxa"/>
            <w:gridSpan w:val="2"/>
            <w:vAlign w:val="top"/>
          </w:tcPr>
          <w:p w14:paraId="155D820F">
            <w:pPr>
              <w:pStyle w:val="5"/>
              <w:spacing w:before="194" w:line="219" w:lineRule="auto"/>
              <w:ind w:left="32"/>
            </w:pPr>
            <w:r>
              <w:rPr>
                <w:spacing w:val="-1"/>
              </w:rPr>
              <w:t>抓好教育教学质量</w:t>
            </w:r>
          </w:p>
        </w:tc>
        <w:tc>
          <w:tcPr>
            <w:tcW w:w="7358" w:type="dxa"/>
            <w:gridSpan w:val="5"/>
            <w:vAlign w:val="top"/>
          </w:tcPr>
          <w:p w14:paraId="2CE0FC84">
            <w:pPr>
              <w:pStyle w:val="5"/>
              <w:spacing w:before="80" w:line="234" w:lineRule="auto"/>
              <w:ind w:left="39" w:right="111" w:hanging="1"/>
            </w:pPr>
            <w:r>
              <w:t>今年教学教育质量综合评价名列渠县同类学校前茅，国重升学2名学生，</w:t>
            </w:r>
            <w:r>
              <w:rPr>
                <w:spacing w:val="-1"/>
              </w:rPr>
              <w:t>省重4人，</w:t>
            </w:r>
            <w:r>
              <w:rPr>
                <w:rFonts w:hint="eastAsia"/>
                <w:spacing w:val="-1"/>
                <w:lang w:eastAsia="zh-CN"/>
              </w:rPr>
              <w:t>贫</w:t>
            </w:r>
            <w:r>
              <w:rPr>
                <w:spacing w:val="-1"/>
              </w:rPr>
              <w:t>困寄宿生生活补助人数53人的目标</w:t>
            </w:r>
          </w:p>
        </w:tc>
      </w:tr>
      <w:tr w14:paraId="3DF88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6" w:hRule="atLeast"/>
        </w:trPr>
        <w:tc>
          <w:tcPr>
            <w:tcW w:w="1361" w:type="dxa"/>
            <w:vMerge w:val="continue"/>
            <w:tcBorders>
              <w:top w:val="nil"/>
              <w:bottom w:val="nil"/>
            </w:tcBorders>
            <w:vAlign w:val="top"/>
          </w:tcPr>
          <w:p w14:paraId="704F348A">
            <w:pPr>
              <w:rPr>
                <w:rFonts w:ascii="Arial"/>
                <w:sz w:val="21"/>
              </w:rPr>
            </w:pPr>
          </w:p>
        </w:tc>
        <w:tc>
          <w:tcPr>
            <w:tcW w:w="3390" w:type="dxa"/>
            <w:gridSpan w:val="2"/>
            <w:vAlign w:val="top"/>
          </w:tcPr>
          <w:p w14:paraId="3C55F924">
            <w:pPr>
              <w:pStyle w:val="5"/>
              <w:spacing w:before="195" w:line="219" w:lineRule="auto"/>
              <w:ind w:left="38"/>
            </w:pPr>
            <w:r>
              <w:rPr>
                <w:spacing w:val="-3"/>
              </w:rPr>
              <w:t>改善办学条件</w:t>
            </w:r>
          </w:p>
        </w:tc>
        <w:tc>
          <w:tcPr>
            <w:tcW w:w="7358" w:type="dxa"/>
            <w:gridSpan w:val="5"/>
            <w:vAlign w:val="top"/>
          </w:tcPr>
          <w:p w14:paraId="0C3249E7">
            <w:pPr>
              <w:pStyle w:val="5"/>
              <w:spacing w:before="195" w:line="219" w:lineRule="auto"/>
              <w:ind w:left="37"/>
            </w:pPr>
            <w:r>
              <w:t>对学校操场及外墙进行排危加固，争取上级资金进行维修，改造完</w:t>
            </w:r>
            <w:r>
              <w:rPr>
                <w:spacing w:val="-1"/>
              </w:rPr>
              <w:t>善学生卫生厕所。</w:t>
            </w:r>
          </w:p>
        </w:tc>
      </w:tr>
      <w:tr w14:paraId="58864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5" w:hRule="atLeast"/>
        </w:trPr>
        <w:tc>
          <w:tcPr>
            <w:tcW w:w="1361" w:type="dxa"/>
            <w:vMerge w:val="continue"/>
            <w:tcBorders>
              <w:top w:val="nil"/>
              <w:bottom w:val="nil"/>
            </w:tcBorders>
            <w:vAlign w:val="top"/>
          </w:tcPr>
          <w:p w14:paraId="4B6AC57E">
            <w:pPr>
              <w:rPr>
                <w:rFonts w:ascii="Arial"/>
                <w:sz w:val="21"/>
              </w:rPr>
            </w:pPr>
          </w:p>
        </w:tc>
        <w:tc>
          <w:tcPr>
            <w:tcW w:w="3390" w:type="dxa"/>
            <w:gridSpan w:val="2"/>
            <w:vAlign w:val="top"/>
          </w:tcPr>
          <w:p w14:paraId="645C205C">
            <w:pPr>
              <w:pStyle w:val="5"/>
              <w:spacing w:before="195" w:line="219" w:lineRule="auto"/>
              <w:ind w:left="34"/>
            </w:pPr>
            <w:r>
              <w:rPr>
                <w:spacing w:val="-1"/>
              </w:rPr>
              <w:t>按规定开展好教师培训</w:t>
            </w:r>
          </w:p>
        </w:tc>
        <w:tc>
          <w:tcPr>
            <w:tcW w:w="7358" w:type="dxa"/>
            <w:gridSpan w:val="5"/>
            <w:vAlign w:val="top"/>
          </w:tcPr>
          <w:p w14:paraId="50B73005">
            <w:pPr>
              <w:pStyle w:val="5"/>
              <w:spacing w:before="195" w:line="219" w:lineRule="auto"/>
              <w:ind w:left="38"/>
            </w:pPr>
            <w:r>
              <w:t>每学期集中培训不少于5个专题，培训人次不低</w:t>
            </w:r>
            <w:r>
              <w:rPr>
                <w:spacing w:val="-1"/>
              </w:rPr>
              <w:t>于150人次。</w:t>
            </w:r>
          </w:p>
        </w:tc>
      </w:tr>
      <w:tr w14:paraId="2AE4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6" w:hRule="atLeast"/>
        </w:trPr>
        <w:tc>
          <w:tcPr>
            <w:tcW w:w="1361" w:type="dxa"/>
            <w:vMerge w:val="continue"/>
            <w:tcBorders>
              <w:top w:val="nil"/>
              <w:bottom w:val="nil"/>
            </w:tcBorders>
            <w:vAlign w:val="top"/>
          </w:tcPr>
          <w:p w14:paraId="16328B03">
            <w:pPr>
              <w:rPr>
                <w:rFonts w:ascii="Arial"/>
                <w:sz w:val="21"/>
              </w:rPr>
            </w:pPr>
          </w:p>
        </w:tc>
        <w:tc>
          <w:tcPr>
            <w:tcW w:w="3390" w:type="dxa"/>
            <w:gridSpan w:val="2"/>
            <w:vAlign w:val="top"/>
          </w:tcPr>
          <w:p w14:paraId="6CB4208D">
            <w:pPr>
              <w:pStyle w:val="5"/>
              <w:spacing w:before="197" w:line="219" w:lineRule="auto"/>
              <w:ind w:left="32"/>
            </w:pPr>
            <w:r>
              <w:rPr>
                <w:spacing w:val="-2"/>
              </w:rPr>
              <w:t>抓好党建工作</w:t>
            </w:r>
          </w:p>
        </w:tc>
        <w:tc>
          <w:tcPr>
            <w:tcW w:w="7358" w:type="dxa"/>
            <w:gridSpan w:val="5"/>
            <w:vAlign w:val="top"/>
          </w:tcPr>
          <w:p w14:paraId="47E6D9D8">
            <w:pPr>
              <w:pStyle w:val="5"/>
              <w:spacing w:before="197" w:line="219" w:lineRule="auto"/>
              <w:ind w:left="39"/>
            </w:pPr>
            <w:r>
              <w:rPr>
                <w:spacing w:val="-1"/>
              </w:rPr>
              <w:t>开展好主题教育活动及党员活动日活动，积极发展党员。</w:t>
            </w:r>
          </w:p>
        </w:tc>
      </w:tr>
      <w:tr w14:paraId="64C75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5" w:hRule="atLeast"/>
        </w:trPr>
        <w:tc>
          <w:tcPr>
            <w:tcW w:w="1361" w:type="dxa"/>
            <w:vMerge w:val="continue"/>
            <w:tcBorders>
              <w:top w:val="nil"/>
              <w:bottom w:val="nil"/>
            </w:tcBorders>
            <w:vAlign w:val="top"/>
          </w:tcPr>
          <w:p w14:paraId="68620ABB">
            <w:pPr>
              <w:rPr>
                <w:rFonts w:ascii="Arial"/>
                <w:sz w:val="21"/>
              </w:rPr>
            </w:pPr>
          </w:p>
        </w:tc>
        <w:tc>
          <w:tcPr>
            <w:tcW w:w="3390" w:type="dxa"/>
            <w:gridSpan w:val="2"/>
            <w:vAlign w:val="top"/>
          </w:tcPr>
          <w:p w14:paraId="0C859A98">
            <w:pPr>
              <w:pStyle w:val="5"/>
              <w:spacing w:before="197" w:line="220" w:lineRule="auto"/>
              <w:ind w:left="32"/>
            </w:pPr>
            <w:r>
              <w:rPr>
                <w:spacing w:val="-2"/>
              </w:rPr>
              <w:t>积极开展活动</w:t>
            </w:r>
          </w:p>
        </w:tc>
        <w:tc>
          <w:tcPr>
            <w:tcW w:w="7358" w:type="dxa"/>
            <w:gridSpan w:val="5"/>
            <w:vAlign w:val="top"/>
          </w:tcPr>
          <w:p w14:paraId="1258CCC6">
            <w:pPr>
              <w:pStyle w:val="5"/>
              <w:spacing w:before="196" w:line="219" w:lineRule="auto"/>
              <w:ind w:left="39"/>
            </w:pPr>
            <w:r>
              <w:t>开展教师技能比赛，学生艺术节1次，学生运动会1次，教师运动会1次，积</w:t>
            </w:r>
            <w:r>
              <w:rPr>
                <w:spacing w:val="-1"/>
              </w:rPr>
              <w:t>极开展工会活动。</w:t>
            </w:r>
          </w:p>
        </w:tc>
      </w:tr>
      <w:tr w14:paraId="74FE3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6" w:hRule="atLeast"/>
        </w:trPr>
        <w:tc>
          <w:tcPr>
            <w:tcW w:w="1361" w:type="dxa"/>
            <w:vMerge w:val="continue"/>
            <w:tcBorders>
              <w:top w:val="nil"/>
            </w:tcBorders>
            <w:vAlign w:val="top"/>
          </w:tcPr>
          <w:p w14:paraId="614EDB01">
            <w:pPr>
              <w:rPr>
                <w:rFonts w:ascii="Arial"/>
                <w:sz w:val="21"/>
              </w:rPr>
            </w:pPr>
          </w:p>
        </w:tc>
        <w:tc>
          <w:tcPr>
            <w:tcW w:w="3390" w:type="dxa"/>
            <w:gridSpan w:val="2"/>
            <w:vAlign w:val="top"/>
          </w:tcPr>
          <w:p w14:paraId="347E92F7">
            <w:pPr>
              <w:pStyle w:val="5"/>
              <w:spacing w:before="198" w:line="219" w:lineRule="auto"/>
              <w:ind w:left="32"/>
            </w:pPr>
            <w:r>
              <w:rPr>
                <w:spacing w:val="-2"/>
              </w:rPr>
              <w:t>抓好控辍保学</w:t>
            </w:r>
          </w:p>
        </w:tc>
        <w:tc>
          <w:tcPr>
            <w:tcW w:w="7358" w:type="dxa"/>
            <w:gridSpan w:val="5"/>
            <w:vAlign w:val="top"/>
          </w:tcPr>
          <w:p w14:paraId="7AA28096">
            <w:pPr>
              <w:pStyle w:val="5"/>
              <w:spacing w:before="198" w:line="219" w:lineRule="auto"/>
              <w:ind w:left="40"/>
            </w:pPr>
            <w:r>
              <w:rPr>
                <w:spacing w:val="-1"/>
              </w:rPr>
              <w:t>义务教育入学率达100%。幼儿入学率达98%。</w:t>
            </w:r>
          </w:p>
        </w:tc>
      </w:tr>
      <w:tr w14:paraId="5A252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5" w:hRule="atLeast"/>
        </w:trPr>
        <w:tc>
          <w:tcPr>
            <w:tcW w:w="1361" w:type="dxa"/>
            <w:vMerge w:val="restart"/>
            <w:tcBorders>
              <w:bottom w:val="nil"/>
            </w:tcBorders>
            <w:vAlign w:val="top"/>
          </w:tcPr>
          <w:p w14:paraId="6CCA19BF">
            <w:pPr>
              <w:spacing w:line="246" w:lineRule="auto"/>
              <w:rPr>
                <w:rFonts w:ascii="Arial"/>
                <w:sz w:val="21"/>
              </w:rPr>
            </w:pPr>
          </w:p>
          <w:p w14:paraId="39D81DFB">
            <w:pPr>
              <w:spacing w:line="246" w:lineRule="auto"/>
              <w:rPr>
                <w:rFonts w:ascii="Arial"/>
                <w:sz w:val="21"/>
              </w:rPr>
            </w:pPr>
          </w:p>
          <w:p w14:paraId="4E8E7D7F">
            <w:pPr>
              <w:spacing w:line="246" w:lineRule="auto"/>
              <w:rPr>
                <w:rFonts w:ascii="Arial"/>
                <w:sz w:val="21"/>
              </w:rPr>
            </w:pPr>
          </w:p>
          <w:p w14:paraId="2313C7E6">
            <w:pPr>
              <w:spacing w:line="246" w:lineRule="auto"/>
              <w:rPr>
                <w:rFonts w:ascii="Arial"/>
                <w:sz w:val="21"/>
              </w:rPr>
            </w:pPr>
          </w:p>
          <w:p w14:paraId="249258B1">
            <w:pPr>
              <w:spacing w:line="246" w:lineRule="auto"/>
              <w:rPr>
                <w:rFonts w:ascii="Arial"/>
                <w:sz w:val="21"/>
              </w:rPr>
            </w:pPr>
          </w:p>
          <w:p w14:paraId="3796793A">
            <w:pPr>
              <w:spacing w:line="246" w:lineRule="auto"/>
              <w:rPr>
                <w:rFonts w:ascii="Arial"/>
                <w:sz w:val="21"/>
              </w:rPr>
            </w:pPr>
          </w:p>
          <w:p w14:paraId="3BBE6DDC">
            <w:pPr>
              <w:spacing w:line="246" w:lineRule="auto"/>
              <w:rPr>
                <w:rFonts w:ascii="Arial"/>
                <w:sz w:val="21"/>
              </w:rPr>
            </w:pPr>
          </w:p>
          <w:p w14:paraId="28EEDD7D">
            <w:pPr>
              <w:spacing w:line="246" w:lineRule="auto"/>
              <w:rPr>
                <w:rFonts w:ascii="Arial"/>
                <w:sz w:val="21"/>
              </w:rPr>
            </w:pPr>
          </w:p>
          <w:p w14:paraId="3D49D298">
            <w:pPr>
              <w:spacing w:line="246" w:lineRule="auto"/>
              <w:rPr>
                <w:rFonts w:ascii="Arial"/>
                <w:sz w:val="21"/>
              </w:rPr>
            </w:pPr>
          </w:p>
          <w:p w14:paraId="245CD48F">
            <w:pPr>
              <w:spacing w:line="246" w:lineRule="auto"/>
              <w:rPr>
                <w:rFonts w:ascii="Arial"/>
                <w:sz w:val="21"/>
              </w:rPr>
            </w:pPr>
          </w:p>
          <w:p w14:paraId="3F37E7A1">
            <w:pPr>
              <w:spacing w:line="246" w:lineRule="auto"/>
              <w:rPr>
                <w:rFonts w:ascii="Arial"/>
                <w:sz w:val="21"/>
              </w:rPr>
            </w:pPr>
          </w:p>
          <w:p w14:paraId="73DD480E">
            <w:pPr>
              <w:spacing w:line="246" w:lineRule="auto"/>
              <w:rPr>
                <w:rFonts w:ascii="Arial"/>
                <w:sz w:val="21"/>
              </w:rPr>
            </w:pPr>
          </w:p>
          <w:p w14:paraId="2804374A">
            <w:pPr>
              <w:spacing w:line="247" w:lineRule="auto"/>
              <w:rPr>
                <w:rFonts w:ascii="Arial"/>
                <w:sz w:val="21"/>
              </w:rPr>
            </w:pPr>
          </w:p>
          <w:p w14:paraId="13982A1E">
            <w:pPr>
              <w:spacing w:line="247" w:lineRule="auto"/>
              <w:rPr>
                <w:rFonts w:ascii="Arial"/>
                <w:sz w:val="21"/>
              </w:rPr>
            </w:pPr>
          </w:p>
          <w:p w14:paraId="416D3E2C">
            <w:pPr>
              <w:spacing w:line="247" w:lineRule="auto"/>
              <w:rPr>
                <w:rFonts w:ascii="Arial"/>
                <w:sz w:val="21"/>
              </w:rPr>
            </w:pPr>
          </w:p>
          <w:p w14:paraId="09413BF3">
            <w:pPr>
              <w:spacing w:line="247" w:lineRule="auto"/>
              <w:rPr>
                <w:rFonts w:ascii="Arial"/>
                <w:sz w:val="21"/>
              </w:rPr>
            </w:pPr>
          </w:p>
          <w:p w14:paraId="1529E4BD">
            <w:pPr>
              <w:spacing w:line="247" w:lineRule="auto"/>
              <w:rPr>
                <w:rFonts w:ascii="Arial"/>
                <w:sz w:val="21"/>
              </w:rPr>
            </w:pPr>
          </w:p>
          <w:p w14:paraId="0294B5D7">
            <w:pPr>
              <w:spacing w:line="247" w:lineRule="auto"/>
              <w:rPr>
                <w:rFonts w:ascii="Arial"/>
                <w:sz w:val="21"/>
              </w:rPr>
            </w:pPr>
          </w:p>
          <w:p w14:paraId="2C05FEFD">
            <w:pPr>
              <w:spacing w:line="247" w:lineRule="auto"/>
              <w:rPr>
                <w:rFonts w:ascii="Arial"/>
                <w:sz w:val="21"/>
              </w:rPr>
            </w:pPr>
          </w:p>
          <w:p w14:paraId="329CDC6D">
            <w:pPr>
              <w:pStyle w:val="5"/>
              <w:spacing w:before="58" w:line="219" w:lineRule="auto"/>
              <w:ind w:left="148"/>
            </w:pPr>
            <w:r>
              <w:rPr>
                <w:spacing w:val="-2"/>
              </w:rPr>
              <w:t>年度绩效指标</w:t>
            </w:r>
          </w:p>
        </w:tc>
        <w:tc>
          <w:tcPr>
            <w:tcW w:w="1695" w:type="dxa"/>
            <w:vAlign w:val="top"/>
          </w:tcPr>
          <w:p w14:paraId="347A141E">
            <w:pPr>
              <w:pStyle w:val="5"/>
              <w:spacing w:before="198" w:line="220" w:lineRule="auto"/>
              <w:ind w:left="493"/>
            </w:pPr>
            <w:r>
              <w:rPr>
                <w:spacing w:val="-3"/>
              </w:rPr>
              <w:t>一级指标</w:t>
            </w:r>
          </w:p>
        </w:tc>
        <w:tc>
          <w:tcPr>
            <w:tcW w:w="1695" w:type="dxa"/>
            <w:vAlign w:val="top"/>
          </w:tcPr>
          <w:p w14:paraId="1F55A78E">
            <w:pPr>
              <w:pStyle w:val="5"/>
              <w:spacing w:before="198" w:line="220" w:lineRule="auto"/>
              <w:ind w:left="495"/>
            </w:pPr>
            <w:r>
              <w:rPr>
                <w:spacing w:val="-3"/>
              </w:rPr>
              <w:t>二级指标</w:t>
            </w:r>
          </w:p>
        </w:tc>
        <w:tc>
          <w:tcPr>
            <w:tcW w:w="2605" w:type="dxa"/>
            <w:vAlign w:val="top"/>
          </w:tcPr>
          <w:p w14:paraId="1213D57C">
            <w:pPr>
              <w:pStyle w:val="5"/>
              <w:spacing w:before="198" w:line="220" w:lineRule="auto"/>
              <w:ind w:left="950"/>
            </w:pPr>
            <w:r>
              <w:rPr>
                <w:spacing w:val="-2"/>
              </w:rPr>
              <w:t>三级指标</w:t>
            </w:r>
          </w:p>
        </w:tc>
        <w:tc>
          <w:tcPr>
            <w:tcW w:w="1352" w:type="dxa"/>
            <w:vAlign w:val="top"/>
          </w:tcPr>
          <w:p w14:paraId="59F762CA">
            <w:pPr>
              <w:pStyle w:val="5"/>
              <w:spacing w:before="198" w:line="220" w:lineRule="auto"/>
              <w:ind w:left="150"/>
            </w:pPr>
            <w:r>
              <w:rPr>
                <w:spacing w:val="-2"/>
              </w:rPr>
              <w:t>绩效指标性质</w:t>
            </w:r>
          </w:p>
        </w:tc>
        <w:tc>
          <w:tcPr>
            <w:tcW w:w="1584" w:type="dxa"/>
            <w:vAlign w:val="top"/>
          </w:tcPr>
          <w:p w14:paraId="5F6C102F">
            <w:pPr>
              <w:pStyle w:val="5"/>
              <w:spacing w:before="198" w:line="219" w:lineRule="auto"/>
              <w:ind w:left="356"/>
            </w:pPr>
            <w:r>
              <w:rPr>
                <w:spacing w:val="-2"/>
              </w:rPr>
              <w:t>绩效指标值</w:t>
            </w:r>
          </w:p>
        </w:tc>
        <w:tc>
          <w:tcPr>
            <w:tcW w:w="1021" w:type="dxa"/>
            <w:vAlign w:val="top"/>
          </w:tcPr>
          <w:p w14:paraId="7F17C462">
            <w:pPr>
              <w:pStyle w:val="5"/>
              <w:spacing w:before="85" w:line="220" w:lineRule="auto"/>
              <w:ind w:left="78"/>
            </w:pPr>
            <w:r>
              <w:rPr>
                <w:spacing w:val="-2"/>
              </w:rPr>
              <w:t>绩效度量单</w:t>
            </w:r>
          </w:p>
          <w:p w14:paraId="21CBBFA8">
            <w:pPr>
              <w:pStyle w:val="5"/>
              <w:spacing w:before="11" w:line="221" w:lineRule="auto"/>
              <w:ind w:left="435"/>
            </w:pPr>
            <w:r>
              <w:t>位</w:t>
            </w:r>
          </w:p>
        </w:tc>
        <w:tc>
          <w:tcPr>
            <w:tcW w:w="796" w:type="dxa"/>
            <w:vAlign w:val="top"/>
          </w:tcPr>
          <w:p w14:paraId="3A0EED50">
            <w:pPr>
              <w:pStyle w:val="5"/>
              <w:spacing w:before="198" w:line="219" w:lineRule="auto"/>
              <w:ind w:left="226"/>
            </w:pPr>
            <w:r>
              <w:rPr>
                <w:spacing w:val="-4"/>
              </w:rPr>
              <w:t>权重</w:t>
            </w:r>
          </w:p>
        </w:tc>
      </w:tr>
      <w:tr w14:paraId="7C32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6" w:hRule="atLeast"/>
        </w:trPr>
        <w:tc>
          <w:tcPr>
            <w:tcW w:w="1361" w:type="dxa"/>
            <w:vMerge w:val="continue"/>
            <w:tcBorders>
              <w:top w:val="nil"/>
              <w:bottom w:val="nil"/>
            </w:tcBorders>
            <w:vAlign w:val="top"/>
          </w:tcPr>
          <w:p w14:paraId="3160FFEA">
            <w:pPr>
              <w:rPr>
                <w:rFonts w:ascii="Arial"/>
                <w:sz w:val="21"/>
              </w:rPr>
            </w:pPr>
          </w:p>
        </w:tc>
        <w:tc>
          <w:tcPr>
            <w:tcW w:w="1695" w:type="dxa"/>
            <w:vMerge w:val="restart"/>
            <w:tcBorders>
              <w:bottom w:val="nil"/>
            </w:tcBorders>
            <w:vAlign w:val="top"/>
          </w:tcPr>
          <w:p w14:paraId="48F2CC33">
            <w:pPr>
              <w:spacing w:line="248" w:lineRule="auto"/>
              <w:rPr>
                <w:rFonts w:ascii="Arial"/>
                <w:sz w:val="21"/>
              </w:rPr>
            </w:pPr>
          </w:p>
          <w:p w14:paraId="7938A7DE">
            <w:pPr>
              <w:spacing w:line="248" w:lineRule="auto"/>
              <w:rPr>
                <w:rFonts w:ascii="Arial"/>
                <w:sz w:val="21"/>
              </w:rPr>
            </w:pPr>
          </w:p>
          <w:p w14:paraId="38473DDE">
            <w:pPr>
              <w:spacing w:line="248" w:lineRule="auto"/>
              <w:rPr>
                <w:rFonts w:ascii="Arial"/>
                <w:sz w:val="21"/>
              </w:rPr>
            </w:pPr>
          </w:p>
          <w:p w14:paraId="2741111F">
            <w:pPr>
              <w:spacing w:line="248" w:lineRule="auto"/>
              <w:rPr>
                <w:rFonts w:ascii="Arial"/>
                <w:sz w:val="21"/>
              </w:rPr>
            </w:pPr>
          </w:p>
          <w:p w14:paraId="1AD8EAC6">
            <w:pPr>
              <w:spacing w:line="248" w:lineRule="auto"/>
              <w:rPr>
                <w:rFonts w:ascii="Arial"/>
                <w:sz w:val="21"/>
              </w:rPr>
            </w:pPr>
          </w:p>
          <w:p w14:paraId="2FCA4AB8">
            <w:pPr>
              <w:spacing w:line="248" w:lineRule="auto"/>
              <w:rPr>
                <w:rFonts w:ascii="Arial"/>
                <w:sz w:val="21"/>
              </w:rPr>
            </w:pPr>
          </w:p>
          <w:p w14:paraId="5D9DD3C5">
            <w:pPr>
              <w:spacing w:line="248" w:lineRule="auto"/>
              <w:rPr>
                <w:rFonts w:ascii="Arial"/>
                <w:sz w:val="21"/>
              </w:rPr>
            </w:pPr>
          </w:p>
          <w:p w14:paraId="64A5F0FB">
            <w:pPr>
              <w:spacing w:line="248" w:lineRule="auto"/>
              <w:rPr>
                <w:rFonts w:ascii="Arial"/>
                <w:sz w:val="21"/>
              </w:rPr>
            </w:pPr>
          </w:p>
          <w:p w14:paraId="7CE51680">
            <w:pPr>
              <w:spacing w:line="248" w:lineRule="auto"/>
              <w:rPr>
                <w:rFonts w:ascii="Arial"/>
                <w:sz w:val="21"/>
              </w:rPr>
            </w:pPr>
          </w:p>
          <w:p w14:paraId="2546650C">
            <w:pPr>
              <w:spacing w:line="248" w:lineRule="auto"/>
              <w:rPr>
                <w:rFonts w:ascii="Arial"/>
                <w:sz w:val="21"/>
              </w:rPr>
            </w:pPr>
          </w:p>
          <w:p w14:paraId="14143E30">
            <w:pPr>
              <w:spacing w:line="249" w:lineRule="auto"/>
              <w:rPr>
                <w:rFonts w:ascii="Arial"/>
                <w:sz w:val="21"/>
              </w:rPr>
            </w:pPr>
          </w:p>
          <w:p w14:paraId="4A875C99">
            <w:pPr>
              <w:spacing w:line="249" w:lineRule="auto"/>
              <w:rPr>
                <w:rFonts w:ascii="Arial"/>
                <w:sz w:val="21"/>
              </w:rPr>
            </w:pPr>
          </w:p>
          <w:p w14:paraId="70618238">
            <w:pPr>
              <w:pStyle w:val="5"/>
              <w:spacing w:before="59" w:line="219" w:lineRule="auto"/>
              <w:ind w:left="32"/>
            </w:pPr>
            <w:r>
              <w:rPr>
                <w:spacing w:val="-2"/>
              </w:rPr>
              <w:t>产出指标</w:t>
            </w:r>
          </w:p>
        </w:tc>
        <w:tc>
          <w:tcPr>
            <w:tcW w:w="1695" w:type="dxa"/>
            <w:vMerge w:val="restart"/>
            <w:tcBorders>
              <w:bottom w:val="nil"/>
            </w:tcBorders>
            <w:vAlign w:val="top"/>
          </w:tcPr>
          <w:p w14:paraId="3DA66636">
            <w:pPr>
              <w:spacing w:line="259" w:lineRule="auto"/>
              <w:rPr>
                <w:rFonts w:ascii="Arial"/>
                <w:sz w:val="21"/>
              </w:rPr>
            </w:pPr>
          </w:p>
          <w:p w14:paraId="2CA3F429">
            <w:pPr>
              <w:spacing w:line="260" w:lineRule="auto"/>
              <w:rPr>
                <w:rFonts w:ascii="Arial"/>
                <w:sz w:val="21"/>
              </w:rPr>
            </w:pPr>
          </w:p>
          <w:p w14:paraId="3D7A9DFB">
            <w:pPr>
              <w:spacing w:line="260" w:lineRule="auto"/>
              <w:rPr>
                <w:rFonts w:ascii="Arial"/>
                <w:sz w:val="21"/>
              </w:rPr>
            </w:pPr>
          </w:p>
          <w:p w14:paraId="2B7F5648">
            <w:pPr>
              <w:spacing w:line="260" w:lineRule="auto"/>
              <w:rPr>
                <w:rFonts w:ascii="Arial"/>
                <w:sz w:val="21"/>
              </w:rPr>
            </w:pPr>
          </w:p>
          <w:p w14:paraId="684E83D0">
            <w:pPr>
              <w:spacing w:line="260" w:lineRule="auto"/>
              <w:rPr>
                <w:rFonts w:ascii="Arial"/>
                <w:sz w:val="21"/>
              </w:rPr>
            </w:pPr>
          </w:p>
          <w:p w14:paraId="6D7E9DF4">
            <w:pPr>
              <w:spacing w:line="260" w:lineRule="auto"/>
              <w:rPr>
                <w:rFonts w:ascii="Arial"/>
                <w:sz w:val="21"/>
              </w:rPr>
            </w:pPr>
          </w:p>
          <w:p w14:paraId="5C5CEA13">
            <w:pPr>
              <w:pStyle w:val="5"/>
              <w:spacing w:before="58" w:line="219" w:lineRule="auto"/>
              <w:ind w:left="38"/>
            </w:pPr>
            <w:r>
              <w:rPr>
                <w:spacing w:val="-3"/>
              </w:rPr>
              <w:t>数量指标</w:t>
            </w:r>
          </w:p>
        </w:tc>
        <w:tc>
          <w:tcPr>
            <w:tcW w:w="2605" w:type="dxa"/>
            <w:vAlign w:val="top"/>
          </w:tcPr>
          <w:p w14:paraId="25D2A5D2">
            <w:pPr>
              <w:pStyle w:val="5"/>
              <w:spacing w:before="199" w:line="219" w:lineRule="auto"/>
              <w:ind w:left="65"/>
            </w:pPr>
            <w:r>
              <w:rPr>
                <w:spacing w:val="-3"/>
              </w:rPr>
              <w:t>教师继续教育培训人数</w:t>
            </w:r>
          </w:p>
        </w:tc>
        <w:tc>
          <w:tcPr>
            <w:tcW w:w="1352" w:type="dxa"/>
            <w:vAlign w:val="top"/>
          </w:tcPr>
          <w:p w14:paraId="6F3AB0B7">
            <w:pPr>
              <w:pStyle w:val="5"/>
              <w:spacing w:before="199" w:line="237" w:lineRule="auto"/>
              <w:ind w:left="60"/>
            </w:pPr>
            <w:bookmarkStart w:id="0" w:name="_GoBack"/>
            <w:bookmarkEnd w:id="0"/>
            <w:r>
              <w:t>≥</w:t>
            </w:r>
          </w:p>
        </w:tc>
        <w:tc>
          <w:tcPr>
            <w:tcW w:w="1584" w:type="dxa"/>
            <w:vAlign w:val="top"/>
          </w:tcPr>
          <w:p w14:paraId="4C75DB64">
            <w:pPr>
              <w:pStyle w:val="5"/>
              <w:spacing w:before="198"/>
              <w:ind w:left="54"/>
            </w:pPr>
            <w:r>
              <w:rPr>
                <w:spacing w:val="-7"/>
              </w:rPr>
              <w:t>150</w:t>
            </w:r>
          </w:p>
        </w:tc>
        <w:tc>
          <w:tcPr>
            <w:tcW w:w="1021" w:type="dxa"/>
            <w:vAlign w:val="top"/>
          </w:tcPr>
          <w:p w14:paraId="144FB7AF">
            <w:pPr>
              <w:pStyle w:val="5"/>
              <w:spacing w:before="199" w:line="219" w:lineRule="auto"/>
              <w:ind w:left="48"/>
            </w:pPr>
            <w:r>
              <w:rPr>
                <w:spacing w:val="-5"/>
              </w:rPr>
              <w:t>人次</w:t>
            </w:r>
          </w:p>
        </w:tc>
        <w:tc>
          <w:tcPr>
            <w:tcW w:w="796" w:type="dxa"/>
            <w:vAlign w:val="top"/>
          </w:tcPr>
          <w:p w14:paraId="3819FEF3">
            <w:pPr>
              <w:pStyle w:val="5"/>
              <w:spacing w:before="198"/>
              <w:ind w:left="51"/>
            </w:pPr>
            <w:r>
              <w:t>5</w:t>
            </w:r>
          </w:p>
        </w:tc>
      </w:tr>
      <w:tr w14:paraId="2DE1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361" w:type="dxa"/>
            <w:vMerge w:val="continue"/>
            <w:tcBorders>
              <w:top w:val="nil"/>
              <w:bottom w:val="nil"/>
            </w:tcBorders>
            <w:vAlign w:val="top"/>
          </w:tcPr>
          <w:p w14:paraId="0DA88C5D">
            <w:pPr>
              <w:rPr>
                <w:rFonts w:ascii="Arial"/>
                <w:sz w:val="21"/>
              </w:rPr>
            </w:pPr>
          </w:p>
        </w:tc>
        <w:tc>
          <w:tcPr>
            <w:tcW w:w="1695" w:type="dxa"/>
            <w:vMerge w:val="continue"/>
            <w:tcBorders>
              <w:top w:val="nil"/>
              <w:bottom w:val="nil"/>
            </w:tcBorders>
            <w:vAlign w:val="top"/>
          </w:tcPr>
          <w:p w14:paraId="77E3F841">
            <w:pPr>
              <w:rPr>
                <w:rFonts w:ascii="Arial"/>
                <w:sz w:val="21"/>
              </w:rPr>
            </w:pPr>
          </w:p>
        </w:tc>
        <w:tc>
          <w:tcPr>
            <w:tcW w:w="1695" w:type="dxa"/>
            <w:vMerge w:val="continue"/>
            <w:tcBorders>
              <w:top w:val="nil"/>
              <w:bottom w:val="nil"/>
            </w:tcBorders>
            <w:vAlign w:val="top"/>
          </w:tcPr>
          <w:p w14:paraId="3B30CF15">
            <w:pPr>
              <w:rPr>
                <w:rFonts w:ascii="Arial"/>
                <w:sz w:val="21"/>
              </w:rPr>
            </w:pPr>
          </w:p>
        </w:tc>
        <w:tc>
          <w:tcPr>
            <w:tcW w:w="2605" w:type="dxa"/>
            <w:vAlign w:val="top"/>
          </w:tcPr>
          <w:p w14:paraId="47B7C653">
            <w:pPr>
              <w:pStyle w:val="5"/>
              <w:spacing w:before="200" w:line="219" w:lineRule="auto"/>
              <w:ind w:left="39"/>
            </w:pPr>
            <w:r>
              <w:rPr>
                <w:spacing w:val="-1"/>
              </w:rPr>
              <w:t>党建主题活动学习次数</w:t>
            </w:r>
          </w:p>
        </w:tc>
        <w:tc>
          <w:tcPr>
            <w:tcW w:w="1352" w:type="dxa"/>
            <w:vAlign w:val="top"/>
          </w:tcPr>
          <w:p w14:paraId="60F39990">
            <w:pPr>
              <w:pStyle w:val="5"/>
              <w:spacing w:before="200" w:line="237" w:lineRule="auto"/>
              <w:ind w:left="60"/>
            </w:pPr>
            <w:r>
              <w:t>≥</w:t>
            </w:r>
          </w:p>
        </w:tc>
        <w:tc>
          <w:tcPr>
            <w:tcW w:w="1584" w:type="dxa"/>
            <w:vAlign w:val="top"/>
          </w:tcPr>
          <w:p w14:paraId="2FCC5A07">
            <w:pPr>
              <w:pStyle w:val="5"/>
              <w:spacing w:before="199"/>
              <w:ind w:left="45"/>
            </w:pPr>
            <w:r>
              <w:t>5</w:t>
            </w:r>
          </w:p>
        </w:tc>
        <w:tc>
          <w:tcPr>
            <w:tcW w:w="1021" w:type="dxa"/>
            <w:vAlign w:val="top"/>
          </w:tcPr>
          <w:p w14:paraId="2F5E70B5">
            <w:pPr>
              <w:pStyle w:val="5"/>
              <w:spacing w:before="200" w:line="219" w:lineRule="auto"/>
              <w:ind w:left="51"/>
            </w:pPr>
            <w:r>
              <w:t>次</w:t>
            </w:r>
          </w:p>
        </w:tc>
        <w:tc>
          <w:tcPr>
            <w:tcW w:w="796" w:type="dxa"/>
            <w:vAlign w:val="top"/>
          </w:tcPr>
          <w:p w14:paraId="61E5FF8B">
            <w:pPr>
              <w:pStyle w:val="5"/>
              <w:spacing w:before="199"/>
              <w:ind w:left="51"/>
            </w:pPr>
            <w:r>
              <w:t>5</w:t>
            </w:r>
          </w:p>
        </w:tc>
      </w:tr>
      <w:tr w14:paraId="481E2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361" w:type="dxa"/>
            <w:vMerge w:val="continue"/>
            <w:tcBorders>
              <w:top w:val="nil"/>
              <w:bottom w:val="nil"/>
            </w:tcBorders>
            <w:vAlign w:val="top"/>
          </w:tcPr>
          <w:p w14:paraId="68E5C871">
            <w:pPr>
              <w:rPr>
                <w:rFonts w:ascii="Arial"/>
                <w:sz w:val="21"/>
              </w:rPr>
            </w:pPr>
          </w:p>
        </w:tc>
        <w:tc>
          <w:tcPr>
            <w:tcW w:w="1695" w:type="dxa"/>
            <w:vMerge w:val="continue"/>
            <w:tcBorders>
              <w:top w:val="nil"/>
              <w:bottom w:val="nil"/>
            </w:tcBorders>
            <w:vAlign w:val="top"/>
          </w:tcPr>
          <w:p w14:paraId="1FC57AD4">
            <w:pPr>
              <w:rPr>
                <w:rFonts w:ascii="Arial"/>
                <w:sz w:val="21"/>
              </w:rPr>
            </w:pPr>
          </w:p>
        </w:tc>
        <w:tc>
          <w:tcPr>
            <w:tcW w:w="1695" w:type="dxa"/>
            <w:vMerge w:val="continue"/>
            <w:tcBorders>
              <w:top w:val="nil"/>
              <w:bottom w:val="nil"/>
            </w:tcBorders>
            <w:vAlign w:val="top"/>
          </w:tcPr>
          <w:p w14:paraId="0AE81E46">
            <w:pPr>
              <w:rPr>
                <w:rFonts w:ascii="Arial"/>
                <w:sz w:val="21"/>
              </w:rPr>
            </w:pPr>
          </w:p>
        </w:tc>
        <w:tc>
          <w:tcPr>
            <w:tcW w:w="2605" w:type="dxa"/>
            <w:vAlign w:val="top"/>
          </w:tcPr>
          <w:p w14:paraId="3E628FBF">
            <w:pPr>
              <w:pStyle w:val="5"/>
              <w:spacing w:before="200" w:line="219" w:lineRule="auto"/>
              <w:ind w:left="40"/>
            </w:pPr>
            <w:r>
              <w:rPr>
                <w:spacing w:val="-1"/>
              </w:rPr>
              <w:t>贫困寄宿生生活补助人数</w:t>
            </w:r>
          </w:p>
        </w:tc>
        <w:tc>
          <w:tcPr>
            <w:tcW w:w="1352" w:type="dxa"/>
            <w:vAlign w:val="top"/>
          </w:tcPr>
          <w:p w14:paraId="7C9958D0">
            <w:pPr>
              <w:pStyle w:val="5"/>
              <w:spacing w:before="200" w:line="237" w:lineRule="auto"/>
              <w:ind w:left="60"/>
            </w:pPr>
            <w:r>
              <w:t>≥</w:t>
            </w:r>
          </w:p>
        </w:tc>
        <w:tc>
          <w:tcPr>
            <w:tcW w:w="1584" w:type="dxa"/>
            <w:vAlign w:val="top"/>
          </w:tcPr>
          <w:p w14:paraId="521AAD97">
            <w:pPr>
              <w:pStyle w:val="5"/>
              <w:spacing w:before="199"/>
              <w:ind w:left="45"/>
            </w:pPr>
            <w:r>
              <w:rPr>
                <w:spacing w:val="-5"/>
              </w:rPr>
              <w:t>53</w:t>
            </w:r>
          </w:p>
        </w:tc>
        <w:tc>
          <w:tcPr>
            <w:tcW w:w="1021" w:type="dxa"/>
            <w:vAlign w:val="top"/>
          </w:tcPr>
          <w:p w14:paraId="0B6D9D2F">
            <w:pPr>
              <w:pStyle w:val="5"/>
              <w:spacing w:before="200" w:line="222" w:lineRule="auto"/>
              <w:ind w:left="48"/>
            </w:pPr>
            <w:r>
              <w:t>人</w:t>
            </w:r>
          </w:p>
        </w:tc>
        <w:tc>
          <w:tcPr>
            <w:tcW w:w="796" w:type="dxa"/>
            <w:vAlign w:val="top"/>
          </w:tcPr>
          <w:p w14:paraId="3551303B">
            <w:pPr>
              <w:pStyle w:val="5"/>
              <w:spacing w:before="199"/>
              <w:ind w:left="51"/>
            </w:pPr>
            <w:r>
              <w:t>5</w:t>
            </w:r>
          </w:p>
        </w:tc>
      </w:tr>
      <w:tr w14:paraId="20268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361" w:type="dxa"/>
            <w:vMerge w:val="continue"/>
            <w:tcBorders>
              <w:top w:val="nil"/>
              <w:bottom w:val="nil"/>
            </w:tcBorders>
            <w:vAlign w:val="top"/>
          </w:tcPr>
          <w:p w14:paraId="183540B8">
            <w:pPr>
              <w:rPr>
                <w:rFonts w:ascii="Arial"/>
                <w:sz w:val="21"/>
              </w:rPr>
            </w:pPr>
          </w:p>
        </w:tc>
        <w:tc>
          <w:tcPr>
            <w:tcW w:w="1695" w:type="dxa"/>
            <w:vMerge w:val="continue"/>
            <w:tcBorders>
              <w:top w:val="nil"/>
              <w:bottom w:val="nil"/>
            </w:tcBorders>
            <w:vAlign w:val="top"/>
          </w:tcPr>
          <w:p w14:paraId="0B189EA0">
            <w:pPr>
              <w:rPr>
                <w:rFonts w:ascii="Arial"/>
                <w:sz w:val="21"/>
              </w:rPr>
            </w:pPr>
          </w:p>
        </w:tc>
        <w:tc>
          <w:tcPr>
            <w:tcW w:w="1695" w:type="dxa"/>
            <w:vMerge w:val="continue"/>
            <w:tcBorders>
              <w:top w:val="nil"/>
              <w:bottom w:val="nil"/>
            </w:tcBorders>
            <w:vAlign w:val="top"/>
          </w:tcPr>
          <w:p w14:paraId="3E1CA6B9">
            <w:pPr>
              <w:rPr>
                <w:rFonts w:ascii="Arial"/>
                <w:sz w:val="21"/>
              </w:rPr>
            </w:pPr>
          </w:p>
        </w:tc>
        <w:tc>
          <w:tcPr>
            <w:tcW w:w="2605" w:type="dxa"/>
            <w:vAlign w:val="top"/>
          </w:tcPr>
          <w:p w14:paraId="38B3752A">
            <w:pPr>
              <w:pStyle w:val="5"/>
              <w:spacing w:before="201" w:line="219" w:lineRule="auto"/>
              <w:ind w:left="40"/>
            </w:pPr>
            <w:r>
              <w:rPr>
                <w:spacing w:val="-1"/>
              </w:rPr>
              <w:t>人员工资及遗属工资发放人数</w:t>
            </w:r>
          </w:p>
        </w:tc>
        <w:tc>
          <w:tcPr>
            <w:tcW w:w="1352" w:type="dxa"/>
            <w:vAlign w:val="top"/>
          </w:tcPr>
          <w:p w14:paraId="337FB265">
            <w:pPr>
              <w:pStyle w:val="5"/>
              <w:spacing w:before="267" w:line="141" w:lineRule="exact"/>
              <w:ind w:left="60"/>
            </w:pPr>
            <w:r>
              <w:rPr>
                <w:spacing w:val="18"/>
                <w:w w:val="125"/>
                <w:position w:val="-2"/>
              </w:rPr>
              <w:t>=</w:t>
            </w:r>
          </w:p>
        </w:tc>
        <w:tc>
          <w:tcPr>
            <w:tcW w:w="1584" w:type="dxa"/>
            <w:vAlign w:val="top"/>
          </w:tcPr>
          <w:p w14:paraId="737397A8">
            <w:pPr>
              <w:pStyle w:val="5"/>
              <w:spacing w:before="201" w:line="241" w:lineRule="auto"/>
              <w:ind w:left="40"/>
            </w:pPr>
            <w:r>
              <w:rPr>
                <w:spacing w:val="-3"/>
              </w:rPr>
              <w:t>44</w:t>
            </w:r>
          </w:p>
        </w:tc>
        <w:tc>
          <w:tcPr>
            <w:tcW w:w="1021" w:type="dxa"/>
            <w:vAlign w:val="top"/>
          </w:tcPr>
          <w:p w14:paraId="254D25C2">
            <w:pPr>
              <w:pStyle w:val="5"/>
              <w:spacing w:before="201" w:line="222" w:lineRule="auto"/>
              <w:ind w:left="48"/>
            </w:pPr>
            <w:r>
              <w:t>人</w:t>
            </w:r>
          </w:p>
        </w:tc>
        <w:tc>
          <w:tcPr>
            <w:tcW w:w="796" w:type="dxa"/>
            <w:vAlign w:val="top"/>
          </w:tcPr>
          <w:p w14:paraId="79EF31A1">
            <w:pPr>
              <w:pStyle w:val="5"/>
              <w:spacing w:before="200"/>
              <w:ind w:left="60"/>
            </w:pPr>
            <w:r>
              <w:rPr>
                <w:spacing w:val="-10"/>
              </w:rPr>
              <w:t>10</w:t>
            </w:r>
          </w:p>
        </w:tc>
      </w:tr>
      <w:tr w14:paraId="23E3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361" w:type="dxa"/>
            <w:vMerge w:val="continue"/>
            <w:tcBorders>
              <w:top w:val="nil"/>
              <w:bottom w:val="nil"/>
            </w:tcBorders>
            <w:vAlign w:val="top"/>
          </w:tcPr>
          <w:p w14:paraId="69290BC3">
            <w:pPr>
              <w:rPr>
                <w:rFonts w:ascii="Arial"/>
                <w:sz w:val="21"/>
              </w:rPr>
            </w:pPr>
          </w:p>
        </w:tc>
        <w:tc>
          <w:tcPr>
            <w:tcW w:w="1695" w:type="dxa"/>
            <w:vMerge w:val="continue"/>
            <w:tcBorders>
              <w:top w:val="nil"/>
              <w:bottom w:val="nil"/>
            </w:tcBorders>
            <w:vAlign w:val="top"/>
          </w:tcPr>
          <w:p w14:paraId="655E63BE">
            <w:pPr>
              <w:rPr>
                <w:rFonts w:ascii="Arial"/>
                <w:sz w:val="21"/>
              </w:rPr>
            </w:pPr>
          </w:p>
        </w:tc>
        <w:tc>
          <w:tcPr>
            <w:tcW w:w="1695" w:type="dxa"/>
            <w:vMerge w:val="continue"/>
            <w:tcBorders>
              <w:top w:val="nil"/>
              <w:bottom w:val="nil"/>
            </w:tcBorders>
            <w:vAlign w:val="top"/>
          </w:tcPr>
          <w:p w14:paraId="62555667">
            <w:pPr>
              <w:rPr>
                <w:rFonts w:ascii="Arial"/>
                <w:sz w:val="21"/>
              </w:rPr>
            </w:pPr>
          </w:p>
        </w:tc>
        <w:tc>
          <w:tcPr>
            <w:tcW w:w="2605" w:type="dxa"/>
            <w:vAlign w:val="top"/>
          </w:tcPr>
          <w:p w14:paraId="549AF549">
            <w:pPr>
              <w:pStyle w:val="5"/>
              <w:spacing w:before="201" w:line="219" w:lineRule="auto"/>
              <w:ind w:left="40"/>
            </w:pPr>
            <w:r>
              <w:rPr>
                <w:spacing w:val="-2"/>
              </w:rPr>
              <w:t>升入重点高中人数</w:t>
            </w:r>
          </w:p>
        </w:tc>
        <w:tc>
          <w:tcPr>
            <w:tcW w:w="1352" w:type="dxa"/>
            <w:vAlign w:val="top"/>
          </w:tcPr>
          <w:p w14:paraId="63C030A5">
            <w:pPr>
              <w:pStyle w:val="5"/>
              <w:spacing w:before="201" w:line="237" w:lineRule="auto"/>
              <w:ind w:left="60"/>
            </w:pPr>
            <w:r>
              <w:t>≥</w:t>
            </w:r>
          </w:p>
        </w:tc>
        <w:tc>
          <w:tcPr>
            <w:tcW w:w="1584" w:type="dxa"/>
            <w:vAlign w:val="top"/>
          </w:tcPr>
          <w:p w14:paraId="409BD636">
            <w:pPr>
              <w:pStyle w:val="5"/>
              <w:spacing w:before="200"/>
              <w:ind w:left="43"/>
            </w:pPr>
            <w:r>
              <w:t>6</w:t>
            </w:r>
          </w:p>
        </w:tc>
        <w:tc>
          <w:tcPr>
            <w:tcW w:w="1021" w:type="dxa"/>
            <w:vAlign w:val="top"/>
          </w:tcPr>
          <w:p w14:paraId="6CB38953">
            <w:pPr>
              <w:pStyle w:val="5"/>
              <w:spacing w:before="201" w:line="222" w:lineRule="auto"/>
              <w:ind w:left="48"/>
            </w:pPr>
            <w:r>
              <w:t>人</w:t>
            </w:r>
          </w:p>
        </w:tc>
        <w:tc>
          <w:tcPr>
            <w:tcW w:w="796" w:type="dxa"/>
            <w:vAlign w:val="top"/>
          </w:tcPr>
          <w:p w14:paraId="54F2883F">
            <w:pPr>
              <w:pStyle w:val="5"/>
              <w:spacing w:before="200"/>
              <w:ind w:left="51"/>
            </w:pPr>
            <w:r>
              <w:t>5</w:t>
            </w:r>
          </w:p>
        </w:tc>
      </w:tr>
      <w:tr w14:paraId="39364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361" w:type="dxa"/>
            <w:vMerge w:val="continue"/>
            <w:tcBorders>
              <w:top w:val="nil"/>
              <w:bottom w:val="nil"/>
            </w:tcBorders>
            <w:vAlign w:val="top"/>
          </w:tcPr>
          <w:p w14:paraId="4C65F1A4">
            <w:pPr>
              <w:rPr>
                <w:rFonts w:ascii="Arial"/>
                <w:sz w:val="21"/>
              </w:rPr>
            </w:pPr>
          </w:p>
        </w:tc>
        <w:tc>
          <w:tcPr>
            <w:tcW w:w="1695" w:type="dxa"/>
            <w:vMerge w:val="continue"/>
            <w:tcBorders>
              <w:top w:val="nil"/>
              <w:bottom w:val="nil"/>
            </w:tcBorders>
            <w:vAlign w:val="top"/>
          </w:tcPr>
          <w:p w14:paraId="2A05B789">
            <w:pPr>
              <w:rPr>
                <w:rFonts w:ascii="Arial"/>
                <w:sz w:val="21"/>
              </w:rPr>
            </w:pPr>
          </w:p>
        </w:tc>
        <w:tc>
          <w:tcPr>
            <w:tcW w:w="1695" w:type="dxa"/>
            <w:vMerge w:val="continue"/>
            <w:tcBorders>
              <w:top w:val="nil"/>
            </w:tcBorders>
            <w:vAlign w:val="top"/>
          </w:tcPr>
          <w:p w14:paraId="41164611">
            <w:pPr>
              <w:rPr>
                <w:rFonts w:ascii="Arial"/>
                <w:sz w:val="21"/>
              </w:rPr>
            </w:pPr>
          </w:p>
        </w:tc>
        <w:tc>
          <w:tcPr>
            <w:tcW w:w="2605" w:type="dxa"/>
            <w:vAlign w:val="top"/>
          </w:tcPr>
          <w:p w14:paraId="63C5EFE0">
            <w:pPr>
              <w:pStyle w:val="5"/>
              <w:spacing w:before="202" w:line="219" w:lineRule="auto"/>
              <w:ind w:left="42"/>
            </w:pPr>
            <w:r>
              <w:rPr>
                <w:spacing w:val="-2"/>
              </w:rPr>
              <w:t>学生大型活动次数</w:t>
            </w:r>
          </w:p>
        </w:tc>
        <w:tc>
          <w:tcPr>
            <w:tcW w:w="1352" w:type="dxa"/>
            <w:vAlign w:val="top"/>
          </w:tcPr>
          <w:p w14:paraId="15D06538">
            <w:pPr>
              <w:pStyle w:val="5"/>
              <w:spacing w:before="202" w:line="237" w:lineRule="auto"/>
              <w:ind w:left="60"/>
            </w:pPr>
            <w:r>
              <w:t>≥</w:t>
            </w:r>
          </w:p>
        </w:tc>
        <w:tc>
          <w:tcPr>
            <w:tcW w:w="1584" w:type="dxa"/>
            <w:vAlign w:val="top"/>
          </w:tcPr>
          <w:p w14:paraId="76BE5357">
            <w:pPr>
              <w:pStyle w:val="5"/>
              <w:spacing w:before="202" w:line="241" w:lineRule="auto"/>
              <w:ind w:left="43"/>
            </w:pPr>
            <w:r>
              <w:t>2</w:t>
            </w:r>
          </w:p>
        </w:tc>
        <w:tc>
          <w:tcPr>
            <w:tcW w:w="1021" w:type="dxa"/>
            <w:vAlign w:val="top"/>
          </w:tcPr>
          <w:p w14:paraId="0912C701">
            <w:pPr>
              <w:pStyle w:val="5"/>
              <w:spacing w:before="202" w:line="219" w:lineRule="auto"/>
              <w:ind w:left="51"/>
            </w:pPr>
            <w:r>
              <w:t>次</w:t>
            </w:r>
          </w:p>
        </w:tc>
        <w:tc>
          <w:tcPr>
            <w:tcW w:w="796" w:type="dxa"/>
            <w:vAlign w:val="top"/>
          </w:tcPr>
          <w:p w14:paraId="7A75BC8E">
            <w:pPr>
              <w:pStyle w:val="5"/>
              <w:spacing w:before="201"/>
              <w:ind w:left="51"/>
            </w:pPr>
            <w:r>
              <w:t>5</w:t>
            </w:r>
          </w:p>
        </w:tc>
      </w:tr>
      <w:tr w14:paraId="37097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361" w:type="dxa"/>
            <w:vMerge w:val="continue"/>
            <w:tcBorders>
              <w:top w:val="nil"/>
              <w:bottom w:val="nil"/>
            </w:tcBorders>
            <w:vAlign w:val="top"/>
          </w:tcPr>
          <w:p w14:paraId="089FAAE4">
            <w:pPr>
              <w:rPr>
                <w:rFonts w:ascii="Arial"/>
                <w:sz w:val="21"/>
              </w:rPr>
            </w:pPr>
          </w:p>
        </w:tc>
        <w:tc>
          <w:tcPr>
            <w:tcW w:w="1695" w:type="dxa"/>
            <w:vMerge w:val="continue"/>
            <w:tcBorders>
              <w:top w:val="nil"/>
              <w:bottom w:val="nil"/>
            </w:tcBorders>
            <w:vAlign w:val="top"/>
          </w:tcPr>
          <w:p w14:paraId="2738F6EF">
            <w:pPr>
              <w:rPr>
                <w:rFonts w:ascii="Arial"/>
                <w:sz w:val="21"/>
              </w:rPr>
            </w:pPr>
          </w:p>
        </w:tc>
        <w:tc>
          <w:tcPr>
            <w:tcW w:w="1695" w:type="dxa"/>
            <w:vMerge w:val="restart"/>
            <w:tcBorders>
              <w:bottom w:val="nil"/>
            </w:tcBorders>
            <w:vAlign w:val="top"/>
          </w:tcPr>
          <w:p w14:paraId="3EE94C73">
            <w:pPr>
              <w:spacing w:line="248" w:lineRule="auto"/>
              <w:rPr>
                <w:rFonts w:ascii="Arial"/>
                <w:sz w:val="21"/>
              </w:rPr>
            </w:pPr>
          </w:p>
          <w:p w14:paraId="045C2965">
            <w:pPr>
              <w:spacing w:line="248" w:lineRule="auto"/>
              <w:rPr>
                <w:rFonts w:ascii="Arial"/>
                <w:sz w:val="21"/>
              </w:rPr>
            </w:pPr>
          </w:p>
          <w:p w14:paraId="52E28C7D">
            <w:pPr>
              <w:spacing w:line="249" w:lineRule="auto"/>
              <w:rPr>
                <w:rFonts w:ascii="Arial"/>
                <w:sz w:val="21"/>
              </w:rPr>
            </w:pPr>
          </w:p>
          <w:p w14:paraId="13238298">
            <w:pPr>
              <w:spacing w:line="249" w:lineRule="auto"/>
              <w:rPr>
                <w:rFonts w:ascii="Arial"/>
                <w:sz w:val="21"/>
              </w:rPr>
            </w:pPr>
          </w:p>
          <w:p w14:paraId="794827AF">
            <w:pPr>
              <w:pStyle w:val="5"/>
              <w:spacing w:before="59" w:line="220" w:lineRule="auto"/>
              <w:ind w:left="37"/>
            </w:pPr>
            <w:r>
              <w:rPr>
                <w:spacing w:val="-2"/>
              </w:rPr>
              <w:t>质量指标</w:t>
            </w:r>
          </w:p>
        </w:tc>
        <w:tc>
          <w:tcPr>
            <w:tcW w:w="2605" w:type="dxa"/>
            <w:vAlign w:val="top"/>
          </w:tcPr>
          <w:p w14:paraId="6FD550C1">
            <w:pPr>
              <w:pStyle w:val="5"/>
              <w:spacing w:before="203" w:line="219" w:lineRule="auto"/>
              <w:ind w:left="43"/>
            </w:pPr>
            <w:r>
              <w:rPr>
                <w:spacing w:val="-2"/>
              </w:rPr>
              <w:t>寄宿生生活补助保障率</w:t>
            </w:r>
          </w:p>
        </w:tc>
        <w:tc>
          <w:tcPr>
            <w:tcW w:w="1352" w:type="dxa"/>
            <w:vAlign w:val="top"/>
          </w:tcPr>
          <w:p w14:paraId="0B64C976">
            <w:pPr>
              <w:pStyle w:val="5"/>
              <w:spacing w:before="203" w:line="237" w:lineRule="auto"/>
              <w:ind w:left="60"/>
            </w:pPr>
            <w:r>
              <w:t>≥</w:t>
            </w:r>
          </w:p>
        </w:tc>
        <w:tc>
          <w:tcPr>
            <w:tcW w:w="1584" w:type="dxa"/>
            <w:vAlign w:val="top"/>
          </w:tcPr>
          <w:p w14:paraId="7E34537D">
            <w:pPr>
              <w:pStyle w:val="5"/>
              <w:spacing w:before="202"/>
              <w:ind w:left="54"/>
            </w:pPr>
            <w:r>
              <w:rPr>
                <w:spacing w:val="-7"/>
              </w:rPr>
              <w:t>100</w:t>
            </w:r>
          </w:p>
        </w:tc>
        <w:tc>
          <w:tcPr>
            <w:tcW w:w="1021" w:type="dxa"/>
            <w:vAlign w:val="top"/>
          </w:tcPr>
          <w:p w14:paraId="1E9726D5">
            <w:pPr>
              <w:pStyle w:val="5"/>
              <w:spacing w:before="202"/>
              <w:ind w:left="41"/>
            </w:pPr>
            <w:r>
              <w:t>%</w:t>
            </w:r>
          </w:p>
        </w:tc>
        <w:tc>
          <w:tcPr>
            <w:tcW w:w="796" w:type="dxa"/>
            <w:vAlign w:val="top"/>
          </w:tcPr>
          <w:p w14:paraId="637CE5F7">
            <w:pPr>
              <w:pStyle w:val="5"/>
              <w:spacing w:before="202"/>
              <w:ind w:left="51"/>
            </w:pPr>
            <w:r>
              <w:t>5</w:t>
            </w:r>
          </w:p>
        </w:tc>
      </w:tr>
      <w:tr w14:paraId="3D85F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361" w:type="dxa"/>
            <w:vMerge w:val="continue"/>
            <w:tcBorders>
              <w:top w:val="nil"/>
              <w:bottom w:val="nil"/>
            </w:tcBorders>
            <w:vAlign w:val="top"/>
          </w:tcPr>
          <w:p w14:paraId="2932CA2C">
            <w:pPr>
              <w:rPr>
                <w:rFonts w:ascii="Arial"/>
                <w:sz w:val="21"/>
              </w:rPr>
            </w:pPr>
          </w:p>
        </w:tc>
        <w:tc>
          <w:tcPr>
            <w:tcW w:w="1695" w:type="dxa"/>
            <w:vMerge w:val="continue"/>
            <w:tcBorders>
              <w:top w:val="nil"/>
              <w:bottom w:val="nil"/>
            </w:tcBorders>
            <w:vAlign w:val="top"/>
          </w:tcPr>
          <w:p w14:paraId="66616E43">
            <w:pPr>
              <w:rPr>
                <w:rFonts w:ascii="Arial"/>
                <w:sz w:val="21"/>
              </w:rPr>
            </w:pPr>
          </w:p>
        </w:tc>
        <w:tc>
          <w:tcPr>
            <w:tcW w:w="1695" w:type="dxa"/>
            <w:vMerge w:val="continue"/>
            <w:tcBorders>
              <w:top w:val="nil"/>
              <w:bottom w:val="nil"/>
            </w:tcBorders>
            <w:vAlign w:val="top"/>
          </w:tcPr>
          <w:p w14:paraId="1305F6DA">
            <w:pPr>
              <w:rPr>
                <w:rFonts w:ascii="Arial"/>
                <w:sz w:val="21"/>
              </w:rPr>
            </w:pPr>
          </w:p>
        </w:tc>
        <w:tc>
          <w:tcPr>
            <w:tcW w:w="2605" w:type="dxa"/>
            <w:vAlign w:val="top"/>
          </w:tcPr>
          <w:p w14:paraId="5F62AE9C">
            <w:pPr>
              <w:pStyle w:val="5"/>
              <w:spacing w:before="204" w:line="219" w:lineRule="auto"/>
              <w:ind w:left="40"/>
            </w:pPr>
            <w:r>
              <w:rPr>
                <w:spacing w:val="-2"/>
              </w:rPr>
              <w:t>教育教学质量合格率</w:t>
            </w:r>
          </w:p>
        </w:tc>
        <w:tc>
          <w:tcPr>
            <w:tcW w:w="1352" w:type="dxa"/>
            <w:vAlign w:val="top"/>
          </w:tcPr>
          <w:p w14:paraId="65ED87CC">
            <w:pPr>
              <w:pStyle w:val="5"/>
              <w:spacing w:before="204" w:line="237" w:lineRule="auto"/>
              <w:ind w:left="60"/>
            </w:pPr>
            <w:r>
              <w:t>≥</w:t>
            </w:r>
          </w:p>
        </w:tc>
        <w:tc>
          <w:tcPr>
            <w:tcW w:w="1584" w:type="dxa"/>
            <w:vAlign w:val="top"/>
          </w:tcPr>
          <w:p w14:paraId="13A02956">
            <w:pPr>
              <w:pStyle w:val="5"/>
              <w:spacing w:before="203"/>
              <w:ind w:left="42"/>
            </w:pPr>
            <w:r>
              <w:rPr>
                <w:spacing w:val="-4"/>
              </w:rPr>
              <w:t>95</w:t>
            </w:r>
          </w:p>
        </w:tc>
        <w:tc>
          <w:tcPr>
            <w:tcW w:w="1021" w:type="dxa"/>
            <w:vAlign w:val="top"/>
          </w:tcPr>
          <w:p w14:paraId="00BF6465">
            <w:pPr>
              <w:pStyle w:val="5"/>
              <w:spacing w:before="203"/>
              <w:ind w:left="41"/>
            </w:pPr>
            <w:r>
              <w:t>%</w:t>
            </w:r>
          </w:p>
        </w:tc>
        <w:tc>
          <w:tcPr>
            <w:tcW w:w="796" w:type="dxa"/>
            <w:vAlign w:val="top"/>
          </w:tcPr>
          <w:p w14:paraId="5CBA6BCA">
            <w:pPr>
              <w:pStyle w:val="5"/>
              <w:spacing w:before="203"/>
              <w:ind w:left="51"/>
            </w:pPr>
            <w:r>
              <w:t>5</w:t>
            </w:r>
          </w:p>
        </w:tc>
      </w:tr>
      <w:tr w14:paraId="4B0E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361" w:type="dxa"/>
            <w:vMerge w:val="continue"/>
            <w:tcBorders>
              <w:top w:val="nil"/>
              <w:bottom w:val="nil"/>
            </w:tcBorders>
            <w:vAlign w:val="top"/>
          </w:tcPr>
          <w:p w14:paraId="6891C7E7">
            <w:pPr>
              <w:rPr>
                <w:rFonts w:ascii="Arial"/>
                <w:sz w:val="21"/>
              </w:rPr>
            </w:pPr>
          </w:p>
        </w:tc>
        <w:tc>
          <w:tcPr>
            <w:tcW w:w="1695" w:type="dxa"/>
            <w:vMerge w:val="continue"/>
            <w:tcBorders>
              <w:top w:val="nil"/>
              <w:bottom w:val="nil"/>
            </w:tcBorders>
            <w:vAlign w:val="top"/>
          </w:tcPr>
          <w:p w14:paraId="33566F98">
            <w:pPr>
              <w:rPr>
                <w:rFonts w:ascii="Arial"/>
                <w:sz w:val="21"/>
              </w:rPr>
            </w:pPr>
          </w:p>
        </w:tc>
        <w:tc>
          <w:tcPr>
            <w:tcW w:w="1695" w:type="dxa"/>
            <w:vMerge w:val="continue"/>
            <w:tcBorders>
              <w:top w:val="nil"/>
              <w:bottom w:val="nil"/>
            </w:tcBorders>
            <w:vAlign w:val="top"/>
          </w:tcPr>
          <w:p w14:paraId="5D2399D0">
            <w:pPr>
              <w:rPr>
                <w:rFonts w:ascii="Arial"/>
                <w:sz w:val="21"/>
              </w:rPr>
            </w:pPr>
          </w:p>
        </w:tc>
        <w:tc>
          <w:tcPr>
            <w:tcW w:w="2605" w:type="dxa"/>
            <w:vAlign w:val="top"/>
          </w:tcPr>
          <w:p w14:paraId="010AD9FF">
            <w:pPr>
              <w:pStyle w:val="5"/>
              <w:spacing w:before="205" w:line="219" w:lineRule="auto"/>
              <w:ind w:left="39"/>
            </w:pPr>
            <w:r>
              <w:rPr>
                <w:spacing w:val="-2"/>
              </w:rPr>
              <w:t>培训合格率</w:t>
            </w:r>
          </w:p>
        </w:tc>
        <w:tc>
          <w:tcPr>
            <w:tcW w:w="1352" w:type="dxa"/>
            <w:vAlign w:val="top"/>
          </w:tcPr>
          <w:p w14:paraId="1878EA31">
            <w:pPr>
              <w:pStyle w:val="5"/>
              <w:spacing w:before="205" w:line="237" w:lineRule="auto"/>
              <w:ind w:left="60"/>
            </w:pPr>
            <w:r>
              <w:t>≥</w:t>
            </w:r>
          </w:p>
        </w:tc>
        <w:tc>
          <w:tcPr>
            <w:tcW w:w="1584" w:type="dxa"/>
            <w:vAlign w:val="top"/>
          </w:tcPr>
          <w:p w14:paraId="1BC28D4E">
            <w:pPr>
              <w:pStyle w:val="5"/>
              <w:spacing w:before="204"/>
              <w:ind w:left="42"/>
            </w:pPr>
            <w:r>
              <w:rPr>
                <w:spacing w:val="-4"/>
              </w:rPr>
              <w:t>98</w:t>
            </w:r>
          </w:p>
        </w:tc>
        <w:tc>
          <w:tcPr>
            <w:tcW w:w="1021" w:type="dxa"/>
            <w:vAlign w:val="top"/>
          </w:tcPr>
          <w:p w14:paraId="6B20ADA2">
            <w:pPr>
              <w:pStyle w:val="5"/>
              <w:spacing w:before="204"/>
              <w:ind w:left="41"/>
            </w:pPr>
            <w:r>
              <w:t>%</w:t>
            </w:r>
          </w:p>
        </w:tc>
        <w:tc>
          <w:tcPr>
            <w:tcW w:w="796" w:type="dxa"/>
            <w:vAlign w:val="top"/>
          </w:tcPr>
          <w:p w14:paraId="36C68B46">
            <w:pPr>
              <w:pStyle w:val="5"/>
              <w:spacing w:before="204"/>
              <w:ind w:left="51"/>
            </w:pPr>
            <w:r>
              <w:t>5</w:t>
            </w:r>
          </w:p>
        </w:tc>
      </w:tr>
      <w:tr w14:paraId="722CA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361" w:type="dxa"/>
            <w:vMerge w:val="continue"/>
            <w:tcBorders>
              <w:top w:val="nil"/>
              <w:bottom w:val="nil"/>
            </w:tcBorders>
            <w:vAlign w:val="top"/>
          </w:tcPr>
          <w:p w14:paraId="0D324D7F">
            <w:pPr>
              <w:rPr>
                <w:rFonts w:ascii="Arial"/>
                <w:sz w:val="21"/>
              </w:rPr>
            </w:pPr>
          </w:p>
        </w:tc>
        <w:tc>
          <w:tcPr>
            <w:tcW w:w="1695" w:type="dxa"/>
            <w:vMerge w:val="continue"/>
            <w:tcBorders>
              <w:top w:val="nil"/>
              <w:bottom w:val="nil"/>
            </w:tcBorders>
            <w:vAlign w:val="top"/>
          </w:tcPr>
          <w:p w14:paraId="4FE90FBF">
            <w:pPr>
              <w:rPr>
                <w:rFonts w:ascii="Arial"/>
                <w:sz w:val="21"/>
              </w:rPr>
            </w:pPr>
          </w:p>
        </w:tc>
        <w:tc>
          <w:tcPr>
            <w:tcW w:w="1695" w:type="dxa"/>
            <w:vMerge w:val="continue"/>
            <w:tcBorders>
              <w:top w:val="nil"/>
            </w:tcBorders>
            <w:vAlign w:val="top"/>
          </w:tcPr>
          <w:p w14:paraId="70046CE7">
            <w:pPr>
              <w:rPr>
                <w:rFonts w:ascii="Arial"/>
                <w:sz w:val="21"/>
              </w:rPr>
            </w:pPr>
          </w:p>
        </w:tc>
        <w:tc>
          <w:tcPr>
            <w:tcW w:w="2605" w:type="dxa"/>
            <w:vAlign w:val="top"/>
          </w:tcPr>
          <w:p w14:paraId="57E1DA7A">
            <w:pPr>
              <w:pStyle w:val="5"/>
              <w:spacing w:before="205" w:line="219" w:lineRule="auto"/>
              <w:ind w:left="40"/>
            </w:pPr>
            <w:r>
              <w:rPr>
                <w:spacing w:val="-2"/>
              </w:rPr>
              <w:t>人员待遇保障率</w:t>
            </w:r>
          </w:p>
        </w:tc>
        <w:tc>
          <w:tcPr>
            <w:tcW w:w="1352" w:type="dxa"/>
            <w:vAlign w:val="top"/>
          </w:tcPr>
          <w:p w14:paraId="089635EC">
            <w:pPr>
              <w:pStyle w:val="5"/>
              <w:spacing w:before="205" w:line="237" w:lineRule="auto"/>
              <w:ind w:left="60"/>
            </w:pPr>
            <w:r>
              <w:t>≥</w:t>
            </w:r>
          </w:p>
        </w:tc>
        <w:tc>
          <w:tcPr>
            <w:tcW w:w="1584" w:type="dxa"/>
            <w:vAlign w:val="top"/>
          </w:tcPr>
          <w:p w14:paraId="57CF44CD">
            <w:pPr>
              <w:pStyle w:val="5"/>
              <w:spacing w:before="204"/>
              <w:ind w:left="54"/>
            </w:pPr>
            <w:r>
              <w:rPr>
                <w:spacing w:val="-7"/>
              </w:rPr>
              <w:t>100</w:t>
            </w:r>
          </w:p>
        </w:tc>
        <w:tc>
          <w:tcPr>
            <w:tcW w:w="1021" w:type="dxa"/>
            <w:vAlign w:val="top"/>
          </w:tcPr>
          <w:p w14:paraId="7BB3BFDB">
            <w:pPr>
              <w:pStyle w:val="5"/>
              <w:spacing w:before="204"/>
              <w:ind w:left="41"/>
            </w:pPr>
            <w:r>
              <w:t>%</w:t>
            </w:r>
          </w:p>
        </w:tc>
        <w:tc>
          <w:tcPr>
            <w:tcW w:w="796" w:type="dxa"/>
            <w:vAlign w:val="top"/>
          </w:tcPr>
          <w:p w14:paraId="527DCCF5">
            <w:pPr>
              <w:pStyle w:val="5"/>
              <w:spacing w:before="204"/>
              <w:ind w:left="51"/>
            </w:pPr>
            <w:r>
              <w:t>5</w:t>
            </w:r>
          </w:p>
        </w:tc>
      </w:tr>
      <w:tr w14:paraId="700AA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361" w:type="dxa"/>
            <w:vMerge w:val="continue"/>
            <w:tcBorders>
              <w:top w:val="nil"/>
              <w:bottom w:val="nil"/>
            </w:tcBorders>
            <w:vAlign w:val="top"/>
          </w:tcPr>
          <w:p w14:paraId="4A403B6C">
            <w:pPr>
              <w:rPr>
                <w:rFonts w:ascii="Arial"/>
                <w:sz w:val="21"/>
              </w:rPr>
            </w:pPr>
          </w:p>
        </w:tc>
        <w:tc>
          <w:tcPr>
            <w:tcW w:w="1695" w:type="dxa"/>
            <w:vMerge w:val="continue"/>
            <w:tcBorders>
              <w:top w:val="nil"/>
            </w:tcBorders>
            <w:vAlign w:val="top"/>
          </w:tcPr>
          <w:p w14:paraId="39ED9C83">
            <w:pPr>
              <w:rPr>
                <w:rFonts w:ascii="Arial"/>
                <w:sz w:val="21"/>
              </w:rPr>
            </w:pPr>
          </w:p>
        </w:tc>
        <w:tc>
          <w:tcPr>
            <w:tcW w:w="1695" w:type="dxa"/>
            <w:vAlign w:val="top"/>
          </w:tcPr>
          <w:p w14:paraId="71856E53">
            <w:pPr>
              <w:pStyle w:val="5"/>
              <w:spacing w:before="205" w:line="220" w:lineRule="auto"/>
              <w:ind w:left="45"/>
            </w:pPr>
            <w:r>
              <w:rPr>
                <w:spacing w:val="-4"/>
              </w:rPr>
              <w:t>时效指标</w:t>
            </w:r>
          </w:p>
        </w:tc>
        <w:tc>
          <w:tcPr>
            <w:tcW w:w="2605" w:type="dxa"/>
            <w:vAlign w:val="top"/>
          </w:tcPr>
          <w:p w14:paraId="61BEC84C">
            <w:pPr>
              <w:pStyle w:val="5"/>
              <w:spacing w:before="205" w:line="219" w:lineRule="auto"/>
              <w:ind w:left="42"/>
            </w:pPr>
            <w:r>
              <w:rPr>
                <w:spacing w:val="-2"/>
              </w:rPr>
              <w:t>学校各项工作限时完成</w:t>
            </w:r>
          </w:p>
        </w:tc>
        <w:tc>
          <w:tcPr>
            <w:tcW w:w="1352" w:type="dxa"/>
            <w:vAlign w:val="top"/>
          </w:tcPr>
          <w:p w14:paraId="6E6FE088">
            <w:pPr>
              <w:pStyle w:val="5"/>
              <w:spacing w:before="205" w:line="236" w:lineRule="auto"/>
              <w:ind w:left="55"/>
            </w:pPr>
            <w:r>
              <w:t>≤</w:t>
            </w:r>
          </w:p>
        </w:tc>
        <w:tc>
          <w:tcPr>
            <w:tcW w:w="1584" w:type="dxa"/>
            <w:vAlign w:val="top"/>
          </w:tcPr>
          <w:p w14:paraId="54D818DA">
            <w:pPr>
              <w:pStyle w:val="5"/>
              <w:spacing w:before="205" w:line="241" w:lineRule="auto"/>
              <w:ind w:left="54"/>
            </w:pPr>
            <w:r>
              <w:rPr>
                <w:spacing w:val="-10"/>
              </w:rPr>
              <w:t>12</w:t>
            </w:r>
          </w:p>
        </w:tc>
        <w:tc>
          <w:tcPr>
            <w:tcW w:w="1021" w:type="dxa"/>
            <w:vAlign w:val="top"/>
          </w:tcPr>
          <w:p w14:paraId="2D5ECDB7">
            <w:pPr>
              <w:pStyle w:val="5"/>
              <w:spacing w:before="205" w:line="219" w:lineRule="auto"/>
              <w:ind w:left="50"/>
            </w:pPr>
            <w:r>
              <w:t>月</w:t>
            </w:r>
          </w:p>
        </w:tc>
        <w:tc>
          <w:tcPr>
            <w:tcW w:w="796" w:type="dxa"/>
            <w:vAlign w:val="top"/>
          </w:tcPr>
          <w:p w14:paraId="6026DEAB">
            <w:pPr>
              <w:pStyle w:val="5"/>
              <w:spacing w:before="204"/>
              <w:ind w:left="60"/>
            </w:pPr>
            <w:r>
              <w:rPr>
                <w:spacing w:val="-10"/>
              </w:rPr>
              <w:t>10</w:t>
            </w:r>
          </w:p>
        </w:tc>
      </w:tr>
      <w:tr w14:paraId="6978D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361" w:type="dxa"/>
            <w:vMerge w:val="continue"/>
            <w:tcBorders>
              <w:top w:val="nil"/>
              <w:bottom w:val="nil"/>
            </w:tcBorders>
            <w:vAlign w:val="top"/>
          </w:tcPr>
          <w:p w14:paraId="12DFAA8A">
            <w:pPr>
              <w:rPr>
                <w:rFonts w:ascii="Arial"/>
                <w:sz w:val="21"/>
              </w:rPr>
            </w:pPr>
          </w:p>
        </w:tc>
        <w:tc>
          <w:tcPr>
            <w:tcW w:w="1695" w:type="dxa"/>
            <w:vMerge w:val="restart"/>
            <w:tcBorders>
              <w:bottom w:val="nil"/>
            </w:tcBorders>
            <w:vAlign w:val="top"/>
          </w:tcPr>
          <w:p w14:paraId="23E50DE5">
            <w:pPr>
              <w:spacing w:line="430" w:lineRule="auto"/>
              <w:rPr>
                <w:rFonts w:ascii="Arial"/>
                <w:sz w:val="21"/>
              </w:rPr>
            </w:pPr>
          </w:p>
          <w:p w14:paraId="1189E3BB">
            <w:pPr>
              <w:pStyle w:val="5"/>
              <w:spacing w:before="58" w:line="220" w:lineRule="auto"/>
              <w:ind w:left="36"/>
            </w:pPr>
            <w:r>
              <w:rPr>
                <w:spacing w:val="-3"/>
              </w:rPr>
              <w:t>效益指标</w:t>
            </w:r>
          </w:p>
        </w:tc>
        <w:tc>
          <w:tcPr>
            <w:tcW w:w="1695" w:type="dxa"/>
            <w:vAlign w:val="top"/>
          </w:tcPr>
          <w:p w14:paraId="37AD8EAF">
            <w:pPr>
              <w:pStyle w:val="5"/>
              <w:spacing w:before="205" w:line="219" w:lineRule="auto"/>
              <w:ind w:left="38"/>
            </w:pPr>
            <w:r>
              <w:rPr>
                <w:spacing w:val="-2"/>
              </w:rPr>
              <w:t>社会效益指标</w:t>
            </w:r>
          </w:p>
        </w:tc>
        <w:tc>
          <w:tcPr>
            <w:tcW w:w="2605" w:type="dxa"/>
            <w:vAlign w:val="top"/>
          </w:tcPr>
          <w:p w14:paraId="2ECD86D9">
            <w:pPr>
              <w:pStyle w:val="5"/>
              <w:spacing w:before="94" w:line="231" w:lineRule="auto"/>
              <w:ind w:left="39" w:right="38"/>
            </w:pPr>
            <w:r>
              <w:rPr>
                <w:spacing w:val="-1"/>
              </w:rPr>
              <w:t>促进基础教育发展，普及九年义</w:t>
            </w:r>
            <w:r>
              <w:rPr>
                <w:spacing w:val="5"/>
              </w:rPr>
              <w:t xml:space="preserve"> </w:t>
            </w:r>
            <w:r>
              <w:rPr>
                <w:spacing w:val="-3"/>
              </w:rPr>
              <w:t>务教育</w:t>
            </w:r>
          </w:p>
        </w:tc>
        <w:tc>
          <w:tcPr>
            <w:tcW w:w="1352" w:type="dxa"/>
            <w:vAlign w:val="top"/>
          </w:tcPr>
          <w:p w14:paraId="56C00CBF">
            <w:pPr>
              <w:pStyle w:val="5"/>
              <w:spacing w:before="206" w:line="220" w:lineRule="auto"/>
              <w:ind w:left="46"/>
            </w:pPr>
            <w:r>
              <w:rPr>
                <w:spacing w:val="-6"/>
              </w:rPr>
              <w:t>定性</w:t>
            </w:r>
          </w:p>
        </w:tc>
        <w:tc>
          <w:tcPr>
            <w:tcW w:w="1584" w:type="dxa"/>
            <w:vAlign w:val="top"/>
          </w:tcPr>
          <w:p w14:paraId="7D1F7AF2">
            <w:pPr>
              <w:pStyle w:val="5"/>
              <w:spacing w:before="205" w:line="219" w:lineRule="auto"/>
              <w:ind w:left="42"/>
            </w:pPr>
            <w:r>
              <w:rPr>
                <w:spacing w:val="-4"/>
              </w:rPr>
              <w:t>促进</w:t>
            </w:r>
          </w:p>
        </w:tc>
        <w:tc>
          <w:tcPr>
            <w:tcW w:w="1021" w:type="dxa"/>
            <w:vAlign w:val="top"/>
          </w:tcPr>
          <w:p w14:paraId="45613F29">
            <w:pPr>
              <w:rPr>
                <w:rFonts w:ascii="Arial"/>
                <w:sz w:val="21"/>
              </w:rPr>
            </w:pPr>
          </w:p>
        </w:tc>
        <w:tc>
          <w:tcPr>
            <w:tcW w:w="796" w:type="dxa"/>
            <w:vAlign w:val="top"/>
          </w:tcPr>
          <w:p w14:paraId="43C28D21">
            <w:pPr>
              <w:pStyle w:val="5"/>
              <w:spacing w:before="205"/>
              <w:ind w:left="51"/>
            </w:pPr>
            <w:r>
              <w:t>3</w:t>
            </w:r>
          </w:p>
        </w:tc>
      </w:tr>
      <w:tr w14:paraId="31947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361" w:type="dxa"/>
            <w:vMerge w:val="continue"/>
            <w:tcBorders>
              <w:top w:val="nil"/>
              <w:bottom w:val="nil"/>
            </w:tcBorders>
            <w:vAlign w:val="top"/>
          </w:tcPr>
          <w:p w14:paraId="419EE69A">
            <w:pPr>
              <w:rPr>
                <w:rFonts w:ascii="Arial"/>
                <w:sz w:val="21"/>
              </w:rPr>
            </w:pPr>
          </w:p>
        </w:tc>
        <w:tc>
          <w:tcPr>
            <w:tcW w:w="1695" w:type="dxa"/>
            <w:vMerge w:val="continue"/>
            <w:tcBorders>
              <w:top w:val="nil"/>
            </w:tcBorders>
            <w:vAlign w:val="top"/>
          </w:tcPr>
          <w:p w14:paraId="3D4FE201">
            <w:pPr>
              <w:rPr>
                <w:rFonts w:ascii="Arial"/>
                <w:sz w:val="21"/>
              </w:rPr>
            </w:pPr>
          </w:p>
        </w:tc>
        <w:tc>
          <w:tcPr>
            <w:tcW w:w="1695" w:type="dxa"/>
            <w:vAlign w:val="top"/>
          </w:tcPr>
          <w:p w14:paraId="25D9BB26">
            <w:pPr>
              <w:pStyle w:val="5"/>
              <w:spacing w:before="206" w:line="219" w:lineRule="auto"/>
              <w:ind w:left="38"/>
            </w:pPr>
            <w:r>
              <w:rPr>
                <w:spacing w:val="-2"/>
              </w:rPr>
              <w:t>可持续影响指标</w:t>
            </w:r>
          </w:p>
        </w:tc>
        <w:tc>
          <w:tcPr>
            <w:tcW w:w="2605" w:type="dxa"/>
            <w:vAlign w:val="top"/>
          </w:tcPr>
          <w:p w14:paraId="54080364">
            <w:pPr>
              <w:pStyle w:val="5"/>
              <w:spacing w:before="206" w:line="219" w:lineRule="auto"/>
              <w:ind w:left="38"/>
            </w:pPr>
            <w:r>
              <w:rPr>
                <w:spacing w:val="-1"/>
              </w:rPr>
              <w:t>体现政策导向，激发教师活力</w:t>
            </w:r>
          </w:p>
        </w:tc>
        <w:tc>
          <w:tcPr>
            <w:tcW w:w="1352" w:type="dxa"/>
            <w:vAlign w:val="top"/>
          </w:tcPr>
          <w:p w14:paraId="0821FB72">
            <w:pPr>
              <w:pStyle w:val="5"/>
              <w:spacing w:before="206" w:line="220" w:lineRule="auto"/>
              <w:ind w:left="46"/>
            </w:pPr>
            <w:r>
              <w:rPr>
                <w:spacing w:val="-6"/>
              </w:rPr>
              <w:t>定性</w:t>
            </w:r>
          </w:p>
        </w:tc>
        <w:tc>
          <w:tcPr>
            <w:tcW w:w="1584" w:type="dxa"/>
            <w:vAlign w:val="top"/>
          </w:tcPr>
          <w:p w14:paraId="1C2A4CC3">
            <w:pPr>
              <w:pStyle w:val="5"/>
              <w:spacing w:before="205" w:line="219" w:lineRule="auto"/>
              <w:ind w:left="42"/>
            </w:pPr>
            <w:r>
              <w:rPr>
                <w:spacing w:val="-4"/>
              </w:rPr>
              <w:t>促进</w:t>
            </w:r>
          </w:p>
        </w:tc>
        <w:tc>
          <w:tcPr>
            <w:tcW w:w="1021" w:type="dxa"/>
            <w:vAlign w:val="top"/>
          </w:tcPr>
          <w:p w14:paraId="7CCC78E1">
            <w:pPr>
              <w:rPr>
                <w:rFonts w:ascii="Arial"/>
                <w:sz w:val="21"/>
              </w:rPr>
            </w:pPr>
          </w:p>
        </w:tc>
        <w:tc>
          <w:tcPr>
            <w:tcW w:w="796" w:type="dxa"/>
            <w:vAlign w:val="top"/>
          </w:tcPr>
          <w:p w14:paraId="08BDD273">
            <w:pPr>
              <w:pStyle w:val="5"/>
              <w:spacing w:before="206" w:line="241" w:lineRule="auto"/>
              <w:ind w:left="49"/>
            </w:pPr>
            <w:r>
              <w:t>2</w:t>
            </w:r>
          </w:p>
        </w:tc>
      </w:tr>
      <w:tr w14:paraId="46E25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361" w:type="dxa"/>
            <w:vMerge w:val="continue"/>
            <w:tcBorders>
              <w:top w:val="nil"/>
              <w:bottom w:val="nil"/>
            </w:tcBorders>
            <w:vAlign w:val="top"/>
          </w:tcPr>
          <w:p w14:paraId="331BE86E">
            <w:pPr>
              <w:rPr>
                <w:rFonts w:ascii="Arial"/>
                <w:sz w:val="21"/>
              </w:rPr>
            </w:pPr>
          </w:p>
        </w:tc>
        <w:tc>
          <w:tcPr>
            <w:tcW w:w="1695" w:type="dxa"/>
            <w:vMerge w:val="restart"/>
            <w:tcBorders>
              <w:bottom w:val="nil"/>
            </w:tcBorders>
            <w:vAlign w:val="top"/>
          </w:tcPr>
          <w:p w14:paraId="407D0E3D">
            <w:pPr>
              <w:spacing w:line="431" w:lineRule="auto"/>
              <w:rPr>
                <w:rFonts w:ascii="Arial"/>
                <w:sz w:val="21"/>
              </w:rPr>
            </w:pPr>
          </w:p>
          <w:p w14:paraId="2B311872">
            <w:pPr>
              <w:pStyle w:val="5"/>
              <w:spacing w:before="58" w:line="219" w:lineRule="auto"/>
              <w:ind w:left="32"/>
            </w:pPr>
            <w:r>
              <w:rPr>
                <w:spacing w:val="-2"/>
              </w:rPr>
              <w:t>满意度指标</w:t>
            </w:r>
          </w:p>
        </w:tc>
        <w:tc>
          <w:tcPr>
            <w:tcW w:w="1695" w:type="dxa"/>
            <w:vMerge w:val="restart"/>
            <w:tcBorders>
              <w:bottom w:val="nil"/>
            </w:tcBorders>
            <w:vAlign w:val="top"/>
          </w:tcPr>
          <w:p w14:paraId="0AC941B5">
            <w:pPr>
              <w:spacing w:line="431" w:lineRule="auto"/>
              <w:rPr>
                <w:rFonts w:ascii="Arial"/>
                <w:sz w:val="21"/>
              </w:rPr>
            </w:pPr>
          </w:p>
          <w:p w14:paraId="474BDA6F">
            <w:pPr>
              <w:pStyle w:val="5"/>
              <w:spacing w:before="58" w:line="219" w:lineRule="auto"/>
              <w:ind w:left="36"/>
            </w:pPr>
            <w:r>
              <w:rPr>
                <w:spacing w:val="-1"/>
              </w:rPr>
              <w:t>服务对象满意度指标</w:t>
            </w:r>
          </w:p>
        </w:tc>
        <w:tc>
          <w:tcPr>
            <w:tcW w:w="2605" w:type="dxa"/>
            <w:vAlign w:val="top"/>
          </w:tcPr>
          <w:p w14:paraId="0F7D6507">
            <w:pPr>
              <w:pStyle w:val="5"/>
              <w:spacing w:before="206" w:line="219" w:lineRule="auto"/>
              <w:ind w:left="40"/>
            </w:pPr>
            <w:r>
              <w:rPr>
                <w:spacing w:val="-2"/>
              </w:rPr>
              <w:t>家长满意度</w:t>
            </w:r>
          </w:p>
        </w:tc>
        <w:tc>
          <w:tcPr>
            <w:tcW w:w="1352" w:type="dxa"/>
            <w:vAlign w:val="top"/>
          </w:tcPr>
          <w:p w14:paraId="3EE887B0">
            <w:pPr>
              <w:pStyle w:val="5"/>
              <w:spacing w:before="206" w:line="237" w:lineRule="auto"/>
              <w:ind w:left="60"/>
            </w:pPr>
            <w:r>
              <w:t>≥</w:t>
            </w:r>
          </w:p>
        </w:tc>
        <w:tc>
          <w:tcPr>
            <w:tcW w:w="1584" w:type="dxa"/>
            <w:vAlign w:val="top"/>
          </w:tcPr>
          <w:p w14:paraId="15D51A69">
            <w:pPr>
              <w:pStyle w:val="5"/>
              <w:spacing w:before="205"/>
              <w:ind w:left="42"/>
            </w:pPr>
            <w:r>
              <w:rPr>
                <w:spacing w:val="-4"/>
              </w:rPr>
              <w:t>95</w:t>
            </w:r>
          </w:p>
        </w:tc>
        <w:tc>
          <w:tcPr>
            <w:tcW w:w="1021" w:type="dxa"/>
            <w:vAlign w:val="top"/>
          </w:tcPr>
          <w:p w14:paraId="3C073652">
            <w:pPr>
              <w:pStyle w:val="5"/>
              <w:spacing w:before="205"/>
              <w:ind w:left="41"/>
            </w:pPr>
            <w:r>
              <w:t>%</w:t>
            </w:r>
          </w:p>
        </w:tc>
        <w:tc>
          <w:tcPr>
            <w:tcW w:w="796" w:type="dxa"/>
            <w:vAlign w:val="top"/>
          </w:tcPr>
          <w:p w14:paraId="11B2C7C6">
            <w:pPr>
              <w:pStyle w:val="5"/>
              <w:spacing w:before="205"/>
              <w:ind w:left="51"/>
            </w:pPr>
            <w:r>
              <w:t>5</w:t>
            </w:r>
          </w:p>
        </w:tc>
      </w:tr>
      <w:tr w14:paraId="15B63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361" w:type="dxa"/>
            <w:vMerge w:val="continue"/>
            <w:tcBorders>
              <w:top w:val="nil"/>
              <w:bottom w:val="nil"/>
            </w:tcBorders>
            <w:vAlign w:val="top"/>
          </w:tcPr>
          <w:p w14:paraId="5692945D">
            <w:pPr>
              <w:rPr>
                <w:rFonts w:ascii="Arial"/>
                <w:sz w:val="21"/>
              </w:rPr>
            </w:pPr>
          </w:p>
        </w:tc>
        <w:tc>
          <w:tcPr>
            <w:tcW w:w="1695" w:type="dxa"/>
            <w:vMerge w:val="continue"/>
            <w:tcBorders>
              <w:top w:val="nil"/>
            </w:tcBorders>
            <w:vAlign w:val="top"/>
          </w:tcPr>
          <w:p w14:paraId="1DB19B78">
            <w:pPr>
              <w:rPr>
                <w:rFonts w:ascii="Arial"/>
                <w:sz w:val="21"/>
              </w:rPr>
            </w:pPr>
          </w:p>
        </w:tc>
        <w:tc>
          <w:tcPr>
            <w:tcW w:w="1695" w:type="dxa"/>
            <w:vMerge w:val="continue"/>
            <w:tcBorders>
              <w:top w:val="nil"/>
            </w:tcBorders>
            <w:vAlign w:val="top"/>
          </w:tcPr>
          <w:p w14:paraId="2B638F5D">
            <w:pPr>
              <w:rPr>
                <w:rFonts w:ascii="Arial"/>
                <w:sz w:val="21"/>
              </w:rPr>
            </w:pPr>
          </w:p>
        </w:tc>
        <w:tc>
          <w:tcPr>
            <w:tcW w:w="2605" w:type="dxa"/>
            <w:vAlign w:val="top"/>
          </w:tcPr>
          <w:p w14:paraId="5DD5EE42">
            <w:pPr>
              <w:pStyle w:val="5"/>
              <w:spacing w:before="206" w:line="219" w:lineRule="auto"/>
              <w:ind w:left="42"/>
            </w:pPr>
            <w:r>
              <w:rPr>
                <w:spacing w:val="-3"/>
              </w:rPr>
              <w:t>学生满意度</w:t>
            </w:r>
          </w:p>
        </w:tc>
        <w:tc>
          <w:tcPr>
            <w:tcW w:w="1352" w:type="dxa"/>
            <w:vAlign w:val="top"/>
          </w:tcPr>
          <w:p w14:paraId="62845B66">
            <w:pPr>
              <w:pStyle w:val="5"/>
              <w:spacing w:before="206" w:line="237" w:lineRule="auto"/>
              <w:ind w:left="60"/>
            </w:pPr>
            <w:r>
              <w:t>≥</w:t>
            </w:r>
          </w:p>
        </w:tc>
        <w:tc>
          <w:tcPr>
            <w:tcW w:w="1584" w:type="dxa"/>
            <w:vAlign w:val="top"/>
          </w:tcPr>
          <w:p w14:paraId="423B267B">
            <w:pPr>
              <w:pStyle w:val="5"/>
              <w:spacing w:before="205"/>
              <w:ind w:left="42"/>
            </w:pPr>
            <w:r>
              <w:rPr>
                <w:spacing w:val="-4"/>
              </w:rPr>
              <w:t>98</w:t>
            </w:r>
          </w:p>
        </w:tc>
        <w:tc>
          <w:tcPr>
            <w:tcW w:w="1021" w:type="dxa"/>
            <w:vAlign w:val="top"/>
          </w:tcPr>
          <w:p w14:paraId="1740ABD7">
            <w:pPr>
              <w:pStyle w:val="5"/>
              <w:spacing w:before="205"/>
              <w:ind w:left="41"/>
            </w:pPr>
            <w:r>
              <w:t>%</w:t>
            </w:r>
          </w:p>
        </w:tc>
        <w:tc>
          <w:tcPr>
            <w:tcW w:w="796" w:type="dxa"/>
            <w:vAlign w:val="top"/>
          </w:tcPr>
          <w:p w14:paraId="252EF975">
            <w:pPr>
              <w:pStyle w:val="5"/>
              <w:spacing w:before="205"/>
              <w:ind w:left="51"/>
            </w:pPr>
            <w:r>
              <w:t>5</w:t>
            </w:r>
          </w:p>
        </w:tc>
      </w:tr>
      <w:tr w14:paraId="5E7C8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361" w:type="dxa"/>
            <w:vMerge w:val="continue"/>
            <w:tcBorders>
              <w:top w:val="nil"/>
            </w:tcBorders>
            <w:vAlign w:val="top"/>
          </w:tcPr>
          <w:p w14:paraId="4378DB41">
            <w:pPr>
              <w:rPr>
                <w:rFonts w:ascii="Arial"/>
                <w:sz w:val="21"/>
              </w:rPr>
            </w:pPr>
          </w:p>
        </w:tc>
        <w:tc>
          <w:tcPr>
            <w:tcW w:w="1695" w:type="dxa"/>
            <w:vAlign w:val="top"/>
          </w:tcPr>
          <w:p w14:paraId="78AEBFDB">
            <w:pPr>
              <w:pStyle w:val="5"/>
              <w:spacing w:before="205" w:line="219" w:lineRule="auto"/>
              <w:ind w:left="34"/>
            </w:pPr>
            <w:r>
              <w:rPr>
                <w:spacing w:val="-3"/>
              </w:rPr>
              <w:t>成本指标</w:t>
            </w:r>
          </w:p>
        </w:tc>
        <w:tc>
          <w:tcPr>
            <w:tcW w:w="1695" w:type="dxa"/>
            <w:vAlign w:val="top"/>
          </w:tcPr>
          <w:p w14:paraId="6EBE1F3C">
            <w:pPr>
              <w:pStyle w:val="5"/>
              <w:spacing w:before="205" w:line="219" w:lineRule="auto"/>
              <w:ind w:left="38"/>
            </w:pPr>
            <w:r>
              <w:rPr>
                <w:spacing w:val="-2"/>
              </w:rPr>
              <w:t>经济成本指标</w:t>
            </w:r>
          </w:p>
        </w:tc>
        <w:tc>
          <w:tcPr>
            <w:tcW w:w="2605" w:type="dxa"/>
            <w:vAlign w:val="top"/>
          </w:tcPr>
          <w:p w14:paraId="4C0C5B0D">
            <w:pPr>
              <w:pStyle w:val="5"/>
              <w:spacing w:before="206" w:line="219" w:lineRule="auto"/>
              <w:ind w:left="39"/>
            </w:pPr>
            <w:r>
              <w:rPr>
                <w:spacing w:val="-1"/>
              </w:rPr>
              <w:t>保障学校教育教学活动经费</w:t>
            </w:r>
          </w:p>
        </w:tc>
        <w:tc>
          <w:tcPr>
            <w:tcW w:w="1352" w:type="dxa"/>
            <w:vAlign w:val="top"/>
          </w:tcPr>
          <w:p w14:paraId="153BE529">
            <w:pPr>
              <w:pStyle w:val="5"/>
              <w:spacing w:before="206" w:line="237" w:lineRule="auto"/>
              <w:ind w:left="60"/>
            </w:pPr>
            <w:r>
              <w:t>≥</w:t>
            </w:r>
          </w:p>
        </w:tc>
        <w:tc>
          <w:tcPr>
            <w:tcW w:w="1584" w:type="dxa"/>
            <w:vAlign w:val="top"/>
          </w:tcPr>
          <w:p w14:paraId="14F7CCE4">
            <w:pPr>
              <w:pStyle w:val="5"/>
              <w:spacing w:before="205" w:line="239" w:lineRule="auto"/>
              <w:ind w:left="45"/>
            </w:pPr>
            <w:r>
              <w:rPr>
                <w:spacing w:val="-1"/>
              </w:rPr>
              <w:t>7213881.38</w:t>
            </w:r>
          </w:p>
        </w:tc>
        <w:tc>
          <w:tcPr>
            <w:tcW w:w="1021" w:type="dxa"/>
            <w:vAlign w:val="top"/>
          </w:tcPr>
          <w:p w14:paraId="0D38693D">
            <w:pPr>
              <w:pStyle w:val="5"/>
              <w:spacing w:before="206" w:line="220" w:lineRule="auto"/>
              <w:ind w:left="48"/>
            </w:pPr>
            <w:r>
              <w:t>元</w:t>
            </w:r>
          </w:p>
        </w:tc>
        <w:tc>
          <w:tcPr>
            <w:tcW w:w="796" w:type="dxa"/>
            <w:vAlign w:val="top"/>
          </w:tcPr>
          <w:p w14:paraId="5B85273E">
            <w:pPr>
              <w:pStyle w:val="5"/>
              <w:spacing w:before="205"/>
              <w:ind w:left="60"/>
            </w:pPr>
            <w:r>
              <w:rPr>
                <w:spacing w:val="-10"/>
              </w:rPr>
              <w:t>10</w:t>
            </w:r>
          </w:p>
        </w:tc>
      </w:tr>
    </w:tbl>
    <w:p w14:paraId="3653D111">
      <w:pPr>
        <w:rPr>
          <w:rFonts w:ascii="Arial"/>
          <w:sz w:val="21"/>
        </w:rPr>
      </w:pPr>
    </w:p>
    <w:sectPr>
      <w:pgSz w:w="16837" w:h="23812"/>
      <w:pgMar w:top="462" w:right="2365" w:bottom="0" w:left="234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24822F1"/>
    <w:rsid w:val="469071FD"/>
    <w:rsid w:val="B14714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886</Words>
  <Characters>942</Characters>
  <TotalTime>8</TotalTime>
  <ScaleCrop>false</ScaleCrop>
  <LinksUpToDate>false</LinksUpToDate>
  <CharactersWithSpaces>946</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2025-06-24T19:09:00Z</dcterms:created>
  <dc:creator>Apache POI</dc:creator>
  <cp:lastModifiedBy>QX-ZFB-0032</cp:lastModifiedBy>
  <dcterms:modified xsi:type="dcterms:W3CDTF">2025-10-27T17:53:19Z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2025-10-13T17:11:30Z</vt:filetime>
  </property>
  <property fmtid="{D5CDD505-2E9C-101B-9397-08002B2CF9AE}" pid="4" name="KSOTemplateDocerSaveRecord">
    <vt:lpwstr>eyJoZGlkIjoiMWUxNDdjOGQ4N2ZjMjE1ZGQwNzdjNGRlYWIyNzAzZGUiLCJ1c2VySWQiOiIyMzY1ODI5NjcifQ==</vt:lpwstr>
  </property>
  <property fmtid="{D5CDD505-2E9C-101B-9397-08002B2CF9AE}" pid="5" name="KSOProductBuildVer">
    <vt:lpwstr>2052-12.8.2.21176</vt:lpwstr>
  </property>
  <property fmtid="{D5CDD505-2E9C-101B-9397-08002B2CF9AE}" pid="6" name="ICV">
    <vt:lpwstr>69E406F65C909B5B0F41FF68976CC2A6_43</vt:lpwstr>
  </property>
</Properties>
</file>