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7A4FC8">
      <w:pPr>
        <w:spacing w:before="190" w:line="221" w:lineRule="auto"/>
        <w:ind w:left="3314"/>
        <w:rPr>
          <w:rFonts w:ascii="黑体" w:hAnsi="黑体" w:eastAsia="黑体" w:cs="黑体"/>
          <w:sz w:val="30"/>
          <w:szCs w:val="30"/>
        </w:rPr>
      </w:pPr>
      <w:r>
        <w:rPr>
          <w:rFonts w:ascii="黑体" w:hAnsi="黑体" w:eastAsia="黑体" w:cs="黑体"/>
          <w:spacing w:val="-2"/>
          <w:sz w:val="30"/>
          <w:szCs w:val="30"/>
        </w:rPr>
        <w:t>部门整体绩效目标自评表</w:t>
      </w:r>
    </w:p>
    <w:p w14:paraId="4F196F8F">
      <w:pPr>
        <w:spacing w:before="291" w:line="219" w:lineRule="auto"/>
        <w:ind w:left="4094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3"/>
          <w:sz w:val="18"/>
          <w:szCs w:val="18"/>
        </w:rPr>
        <w:t>（2024年度）</w:t>
      </w:r>
    </w:p>
    <w:p w14:paraId="00D38A39">
      <w:pPr>
        <w:spacing w:before="72" w:line="219" w:lineRule="auto"/>
        <w:ind w:left="7873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-2"/>
          <w:sz w:val="18"/>
          <w:szCs w:val="18"/>
        </w:rPr>
        <w:t>金额单位：万元</w:t>
      </w:r>
    </w:p>
    <w:p w14:paraId="66BAFE45">
      <w:pPr>
        <w:spacing w:line="18" w:lineRule="exact"/>
      </w:pPr>
    </w:p>
    <w:tbl>
      <w:tblPr>
        <w:tblStyle w:val="5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373"/>
        <w:gridCol w:w="1377"/>
        <w:gridCol w:w="2105"/>
        <w:gridCol w:w="679"/>
        <w:gridCol w:w="1115"/>
        <w:gridCol w:w="830"/>
        <w:gridCol w:w="650"/>
        <w:gridCol w:w="655"/>
      </w:tblGrid>
      <w:tr w14:paraId="04E9E2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3850" w:type="dxa"/>
            <w:gridSpan w:val="3"/>
            <w:vAlign w:val="top"/>
          </w:tcPr>
          <w:p w14:paraId="2DC2561C">
            <w:pPr>
              <w:pStyle w:val="4"/>
              <w:spacing w:before="211" w:line="219" w:lineRule="auto"/>
              <w:ind w:left="157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部门名称</w:t>
            </w:r>
          </w:p>
        </w:tc>
        <w:tc>
          <w:tcPr>
            <w:tcW w:w="6034" w:type="dxa"/>
            <w:gridSpan w:val="6"/>
            <w:vAlign w:val="top"/>
          </w:tcPr>
          <w:p w14:paraId="56363078">
            <w:pPr>
              <w:pStyle w:val="4"/>
              <w:spacing w:before="211" w:line="219" w:lineRule="auto"/>
              <w:ind w:left="2481"/>
              <w:rPr>
                <w:sz w:val="18"/>
                <w:szCs w:val="18"/>
              </w:rPr>
            </w:pP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渠县</w:t>
            </w:r>
            <w:r>
              <w:rPr>
                <w:spacing w:val="-2"/>
                <w:sz w:val="18"/>
                <w:szCs w:val="18"/>
              </w:rPr>
              <w:t>渠北</w:t>
            </w:r>
            <w:r>
              <w:rPr>
                <w:rFonts w:hint="eastAsia"/>
                <w:spacing w:val="-2"/>
                <w:sz w:val="18"/>
                <w:szCs w:val="18"/>
                <w:lang w:eastAsia="zh-CN"/>
              </w:rPr>
              <w:t>镇</w:t>
            </w:r>
            <w:r>
              <w:rPr>
                <w:spacing w:val="-2"/>
                <w:sz w:val="18"/>
                <w:szCs w:val="18"/>
              </w:rPr>
              <w:t>中心学校</w:t>
            </w:r>
          </w:p>
        </w:tc>
      </w:tr>
      <w:tr w14:paraId="2331CA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8" w:hRule="atLeast"/>
        </w:trPr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 w14:paraId="62705676">
            <w:pPr>
              <w:pStyle w:val="4"/>
              <w:spacing w:before="190" w:line="219" w:lineRule="auto"/>
              <w:ind w:left="1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年度部门</w:t>
            </w:r>
          </w:p>
          <w:p w14:paraId="23C9649A">
            <w:pPr>
              <w:pStyle w:val="4"/>
              <w:spacing w:before="18" w:line="220" w:lineRule="auto"/>
              <w:ind w:left="1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整体支出</w:t>
            </w:r>
          </w:p>
          <w:p w14:paraId="1EBD50B6">
            <w:pPr>
              <w:pStyle w:val="4"/>
              <w:spacing w:before="18" w:line="219" w:lineRule="auto"/>
              <w:ind w:left="37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预算</w:t>
            </w:r>
          </w:p>
        </w:tc>
        <w:tc>
          <w:tcPr>
            <w:tcW w:w="2750" w:type="dxa"/>
            <w:gridSpan w:val="2"/>
            <w:vAlign w:val="top"/>
          </w:tcPr>
          <w:p w14:paraId="5D12786F">
            <w:pPr>
              <w:pStyle w:val="4"/>
              <w:spacing w:before="122" w:line="219" w:lineRule="auto"/>
              <w:ind w:left="102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资金总额</w:t>
            </w:r>
          </w:p>
        </w:tc>
        <w:tc>
          <w:tcPr>
            <w:tcW w:w="2784" w:type="dxa"/>
            <w:gridSpan w:val="2"/>
            <w:vAlign w:val="top"/>
          </w:tcPr>
          <w:p w14:paraId="625727BC">
            <w:pPr>
              <w:pStyle w:val="4"/>
              <w:spacing w:before="122" w:line="219" w:lineRule="auto"/>
              <w:ind w:left="103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财政拨款</w:t>
            </w:r>
          </w:p>
        </w:tc>
        <w:tc>
          <w:tcPr>
            <w:tcW w:w="3250" w:type="dxa"/>
            <w:gridSpan w:val="4"/>
            <w:vAlign w:val="top"/>
          </w:tcPr>
          <w:p w14:paraId="4E0EABAA">
            <w:pPr>
              <w:pStyle w:val="4"/>
              <w:spacing w:before="122" w:line="220" w:lineRule="auto"/>
              <w:ind w:left="126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其他资金</w:t>
            </w:r>
          </w:p>
        </w:tc>
      </w:tr>
      <w:tr w14:paraId="66B85D6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 w14:paraId="61FB71FB"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2"/>
            <w:vAlign w:val="top"/>
          </w:tcPr>
          <w:p w14:paraId="10EFCB42">
            <w:pPr>
              <w:pStyle w:val="4"/>
              <w:spacing w:before="207" w:line="239" w:lineRule="auto"/>
              <w:ind w:left="210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951.71</w:t>
            </w:r>
          </w:p>
        </w:tc>
        <w:tc>
          <w:tcPr>
            <w:tcW w:w="2784" w:type="dxa"/>
            <w:gridSpan w:val="2"/>
            <w:vAlign w:val="top"/>
          </w:tcPr>
          <w:p w14:paraId="53423F90">
            <w:pPr>
              <w:pStyle w:val="4"/>
              <w:spacing w:before="207" w:line="239" w:lineRule="auto"/>
              <w:ind w:left="21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951.71</w:t>
            </w:r>
          </w:p>
        </w:tc>
        <w:tc>
          <w:tcPr>
            <w:tcW w:w="3250" w:type="dxa"/>
            <w:gridSpan w:val="4"/>
            <w:vAlign w:val="top"/>
          </w:tcPr>
          <w:p w14:paraId="27B0DBE5">
            <w:pPr>
              <w:rPr>
                <w:rFonts w:ascii="Arial"/>
                <w:sz w:val="21"/>
              </w:rPr>
            </w:pPr>
          </w:p>
        </w:tc>
      </w:tr>
      <w:tr w14:paraId="61DFCF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8" w:hRule="atLeast"/>
        </w:trPr>
        <w:tc>
          <w:tcPr>
            <w:tcW w:w="1100" w:type="dxa"/>
            <w:vAlign w:val="top"/>
          </w:tcPr>
          <w:p w14:paraId="149837C0">
            <w:pPr>
              <w:spacing w:line="256" w:lineRule="auto"/>
              <w:rPr>
                <w:rFonts w:ascii="Arial"/>
                <w:sz w:val="21"/>
              </w:rPr>
            </w:pPr>
          </w:p>
          <w:p w14:paraId="5ADB79FE">
            <w:pPr>
              <w:spacing w:line="257" w:lineRule="auto"/>
              <w:rPr>
                <w:rFonts w:ascii="Arial"/>
                <w:sz w:val="21"/>
              </w:rPr>
            </w:pPr>
          </w:p>
          <w:p w14:paraId="6B01103D">
            <w:pPr>
              <w:spacing w:line="257" w:lineRule="auto"/>
              <w:rPr>
                <w:rFonts w:ascii="Arial"/>
                <w:sz w:val="21"/>
              </w:rPr>
            </w:pPr>
          </w:p>
          <w:p w14:paraId="4706B1A0">
            <w:pPr>
              <w:spacing w:line="257" w:lineRule="auto"/>
              <w:rPr>
                <w:rFonts w:ascii="Arial"/>
                <w:sz w:val="21"/>
              </w:rPr>
            </w:pPr>
          </w:p>
          <w:p w14:paraId="560ABC4B">
            <w:pPr>
              <w:pStyle w:val="4"/>
              <w:spacing w:before="58" w:line="219" w:lineRule="auto"/>
              <w:ind w:left="1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年度总体</w:t>
            </w:r>
          </w:p>
          <w:p w14:paraId="380ADCAD">
            <w:pPr>
              <w:pStyle w:val="4"/>
              <w:spacing w:before="19" w:line="220" w:lineRule="auto"/>
              <w:ind w:left="408"/>
              <w:rPr>
                <w:sz w:val="18"/>
                <w:szCs w:val="18"/>
              </w:rPr>
            </w:pPr>
            <w:r>
              <w:rPr>
                <w:spacing w:val="-21"/>
                <w:sz w:val="18"/>
                <w:szCs w:val="18"/>
              </w:rPr>
              <w:t>目标</w:t>
            </w:r>
          </w:p>
        </w:tc>
        <w:tc>
          <w:tcPr>
            <w:tcW w:w="8784" w:type="dxa"/>
            <w:gridSpan w:val="8"/>
            <w:vAlign w:val="top"/>
          </w:tcPr>
          <w:p w14:paraId="382F4B7B">
            <w:pPr>
              <w:pStyle w:val="4"/>
              <w:spacing w:before="42" w:line="239" w:lineRule="auto"/>
              <w:ind w:left="124" w:right="125" w:firstLine="1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目标1、抓好教育教学工作，不断提高教育教学质量，宣传贯彻执行党和国家的教育方针、政策、法律法规等</w:t>
            </w:r>
            <w:r>
              <w:rPr>
                <w:spacing w:val="6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,</w:t>
            </w:r>
            <w:r>
              <w:rPr>
                <w:spacing w:val="50"/>
                <w:sz w:val="18"/>
                <w:szCs w:val="18"/>
              </w:rPr>
              <w:t xml:space="preserve"> </w:t>
            </w:r>
            <w:r>
              <w:rPr>
                <w:spacing w:val="-1"/>
                <w:sz w:val="18"/>
                <w:szCs w:val="18"/>
              </w:rPr>
              <w:t>坚持依法治教、依法治学，贯彻执行县教育局</w:t>
            </w:r>
            <w:r>
              <w:rPr>
                <w:spacing w:val="-2"/>
                <w:sz w:val="18"/>
                <w:szCs w:val="18"/>
              </w:rPr>
              <w:t>的行政规章制度。加强教学常规工作管理，完成毕业生的升学工作，抓好学生的素质教育。</w:t>
            </w:r>
          </w:p>
          <w:p w14:paraId="7FDCA8D8">
            <w:pPr>
              <w:pStyle w:val="4"/>
              <w:ind w:left="111" w:right="216" w:firstLine="12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目标2、抓好教师队伍建设，打造德才兼备的教师队伍，配合县、乡人民政府制定符合党的教育方针和国家</w:t>
            </w:r>
            <w:r>
              <w:rPr>
                <w:sz w:val="18"/>
                <w:szCs w:val="18"/>
              </w:rPr>
              <w:t>教育法律法规以及本校实际的教育发展规划和学校布局调整规划，并抓</w:t>
            </w:r>
            <w:r>
              <w:rPr>
                <w:spacing w:val="-1"/>
                <w:sz w:val="18"/>
                <w:szCs w:val="18"/>
              </w:rPr>
              <w:t>好组织实施和落实工作。</w:t>
            </w:r>
          </w:p>
          <w:p w14:paraId="13E6CC1F">
            <w:pPr>
              <w:pStyle w:val="4"/>
              <w:spacing w:before="1" w:line="239" w:lineRule="auto"/>
              <w:ind w:left="108" w:right="125" w:firstLine="35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目标3、加强对学生的思想</w:t>
            </w:r>
            <w:r>
              <w:rPr>
                <w:rFonts w:hint="eastAsia"/>
                <w:spacing w:val="-1"/>
                <w:sz w:val="18"/>
                <w:szCs w:val="18"/>
                <w:lang w:eastAsia="zh-CN"/>
              </w:rPr>
              <w:t>教育</w:t>
            </w:r>
            <w:r>
              <w:rPr>
                <w:spacing w:val="-1"/>
                <w:sz w:val="18"/>
                <w:szCs w:val="18"/>
              </w:rPr>
              <w:t>，让学生成人成才，巩固提高“两基</w:t>
            </w:r>
            <w:r>
              <w:rPr>
                <w:spacing w:val="-66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”工作成果和整体水平，配合各级人民政</w:t>
            </w:r>
            <w:r>
              <w:rPr>
                <w:sz w:val="18"/>
                <w:szCs w:val="18"/>
              </w:rPr>
              <w:t>府依法动员、组织适龄儿童少年入学，严格控制辍学。推</w:t>
            </w:r>
            <w:r>
              <w:rPr>
                <w:spacing w:val="-1"/>
                <w:sz w:val="18"/>
                <w:szCs w:val="18"/>
              </w:rPr>
              <w:t>进普及义务教育。</w:t>
            </w:r>
          </w:p>
          <w:p w14:paraId="7800140B">
            <w:pPr>
              <w:pStyle w:val="4"/>
              <w:spacing w:before="1" w:line="238" w:lineRule="auto"/>
              <w:ind w:left="109" w:right="125" w:firstLine="34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目标4、组织开展本校的教育教学科研和教育教学改革，科研兴教，科研兴校。负责对本校教育教学业务的具</w:t>
            </w:r>
            <w:r>
              <w:rPr>
                <w:sz w:val="18"/>
                <w:szCs w:val="18"/>
              </w:rPr>
              <w:t>体管理，负责教育教学管理及教研教改工作，全力</w:t>
            </w:r>
            <w:r>
              <w:rPr>
                <w:spacing w:val="-1"/>
                <w:sz w:val="18"/>
                <w:szCs w:val="18"/>
              </w:rPr>
              <w:t>推进素质教育实施。</w:t>
            </w:r>
          </w:p>
          <w:p w14:paraId="3E9056FF">
            <w:pPr>
              <w:pStyle w:val="4"/>
              <w:spacing w:line="219" w:lineRule="auto"/>
              <w:ind w:left="143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目标5、全方位保障校园安全，积极改善办学条件。</w:t>
            </w:r>
          </w:p>
          <w:p w14:paraId="39FA179D">
            <w:pPr>
              <w:pStyle w:val="4"/>
              <w:spacing w:before="18" w:line="218" w:lineRule="auto"/>
              <w:ind w:left="143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目标6、积极开展师生活动，教师积极开展工会活动，学生开展艺术</w:t>
            </w:r>
            <w:r>
              <w:rPr>
                <w:spacing w:val="-2"/>
                <w:sz w:val="18"/>
                <w:szCs w:val="18"/>
              </w:rPr>
              <w:t>节和运动会。</w:t>
            </w:r>
          </w:p>
        </w:tc>
      </w:tr>
      <w:tr w14:paraId="599825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 w14:paraId="65CBC79E">
            <w:pPr>
              <w:spacing w:line="269" w:lineRule="auto"/>
              <w:rPr>
                <w:rFonts w:ascii="Arial"/>
                <w:sz w:val="21"/>
              </w:rPr>
            </w:pPr>
          </w:p>
          <w:p w14:paraId="0057CE18">
            <w:pPr>
              <w:spacing w:line="269" w:lineRule="auto"/>
              <w:rPr>
                <w:rFonts w:ascii="Arial"/>
                <w:sz w:val="21"/>
              </w:rPr>
            </w:pPr>
          </w:p>
          <w:p w14:paraId="247818D0">
            <w:pPr>
              <w:spacing w:line="269" w:lineRule="auto"/>
              <w:rPr>
                <w:rFonts w:ascii="Arial"/>
                <w:sz w:val="21"/>
              </w:rPr>
            </w:pPr>
          </w:p>
          <w:p w14:paraId="0E6DEAE8">
            <w:pPr>
              <w:spacing w:line="269" w:lineRule="auto"/>
              <w:rPr>
                <w:rFonts w:ascii="Arial"/>
                <w:sz w:val="21"/>
              </w:rPr>
            </w:pPr>
          </w:p>
          <w:p w14:paraId="77306D4E">
            <w:pPr>
              <w:spacing w:line="269" w:lineRule="auto"/>
              <w:rPr>
                <w:rFonts w:ascii="Arial"/>
                <w:sz w:val="21"/>
              </w:rPr>
            </w:pPr>
          </w:p>
          <w:p w14:paraId="071A8C70">
            <w:pPr>
              <w:spacing w:line="269" w:lineRule="auto"/>
              <w:rPr>
                <w:rFonts w:ascii="Arial"/>
                <w:sz w:val="21"/>
              </w:rPr>
            </w:pPr>
          </w:p>
          <w:p w14:paraId="2046F1C9">
            <w:pPr>
              <w:spacing w:line="270" w:lineRule="auto"/>
              <w:rPr>
                <w:rFonts w:ascii="Arial"/>
                <w:sz w:val="21"/>
              </w:rPr>
            </w:pPr>
          </w:p>
          <w:p w14:paraId="1C298752">
            <w:pPr>
              <w:pStyle w:val="4"/>
              <w:spacing w:before="58" w:line="219" w:lineRule="auto"/>
              <w:ind w:left="1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年度主要</w:t>
            </w:r>
          </w:p>
          <w:p w14:paraId="343C75F6">
            <w:pPr>
              <w:pStyle w:val="4"/>
              <w:spacing w:before="21" w:line="219" w:lineRule="auto"/>
              <w:ind w:left="37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任务</w:t>
            </w:r>
          </w:p>
        </w:tc>
        <w:tc>
          <w:tcPr>
            <w:tcW w:w="2750" w:type="dxa"/>
            <w:gridSpan w:val="2"/>
            <w:vAlign w:val="top"/>
          </w:tcPr>
          <w:p w14:paraId="6CE956C1">
            <w:pPr>
              <w:pStyle w:val="4"/>
              <w:spacing w:before="209" w:line="219" w:lineRule="auto"/>
              <w:ind w:left="1018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任务名称</w:t>
            </w:r>
          </w:p>
        </w:tc>
        <w:tc>
          <w:tcPr>
            <w:tcW w:w="6034" w:type="dxa"/>
            <w:gridSpan w:val="6"/>
            <w:vAlign w:val="top"/>
          </w:tcPr>
          <w:p w14:paraId="23678711">
            <w:pPr>
              <w:pStyle w:val="4"/>
              <w:spacing w:before="209" w:line="219" w:lineRule="auto"/>
              <w:ind w:left="2662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主要内容</w:t>
            </w:r>
          </w:p>
        </w:tc>
      </w:tr>
      <w:tr w14:paraId="1C3D4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1234BA64"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2"/>
            <w:vAlign w:val="top"/>
          </w:tcPr>
          <w:p w14:paraId="495C1E0F">
            <w:pPr>
              <w:pStyle w:val="4"/>
              <w:spacing w:before="209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创建三个校园</w:t>
            </w:r>
          </w:p>
        </w:tc>
        <w:tc>
          <w:tcPr>
            <w:tcW w:w="6034" w:type="dxa"/>
            <w:gridSpan w:val="6"/>
            <w:vAlign w:val="top"/>
          </w:tcPr>
          <w:p w14:paraId="326B3112">
            <w:pPr>
              <w:pStyle w:val="4"/>
              <w:spacing w:before="93" w:line="219" w:lineRule="auto"/>
              <w:ind w:left="14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今年积极打造文明校园，奔跑校园、清廉校园，让学</w:t>
            </w:r>
            <w:r>
              <w:rPr>
                <w:spacing w:val="-1"/>
                <w:sz w:val="18"/>
                <w:szCs w:val="18"/>
              </w:rPr>
              <w:t>校成为育人的良好环</w:t>
            </w:r>
          </w:p>
          <w:p w14:paraId="1C562A92">
            <w:pPr>
              <w:pStyle w:val="4"/>
              <w:spacing w:before="19" w:line="220" w:lineRule="auto"/>
              <w:ind w:left="284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境。</w:t>
            </w:r>
          </w:p>
        </w:tc>
      </w:tr>
      <w:tr w14:paraId="032251E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4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0FC306D3"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2"/>
            <w:vAlign w:val="top"/>
          </w:tcPr>
          <w:p w14:paraId="50BCD860">
            <w:pPr>
              <w:pStyle w:val="4"/>
              <w:spacing w:before="172" w:line="219" w:lineRule="auto"/>
              <w:ind w:left="289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抓好教育教学质量</w:t>
            </w:r>
          </w:p>
        </w:tc>
        <w:tc>
          <w:tcPr>
            <w:tcW w:w="6034" w:type="dxa"/>
            <w:gridSpan w:val="6"/>
            <w:vAlign w:val="top"/>
          </w:tcPr>
          <w:p w14:paraId="5A9E607D">
            <w:pPr>
              <w:pStyle w:val="4"/>
              <w:spacing w:before="145" w:line="218" w:lineRule="auto"/>
              <w:ind w:left="0" w:leftChars="0" w:firstLine="0" w:firstLineChars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今年教学教育质量综合评价达到渠县同类学校前6名</w:t>
            </w:r>
            <w:r>
              <w:rPr>
                <w:spacing w:val="-1"/>
                <w:sz w:val="18"/>
                <w:szCs w:val="18"/>
              </w:rPr>
              <w:t>，初中升学13名学生</w:t>
            </w:r>
            <w:r>
              <w:rPr>
                <w:rFonts w:hint="eastAsia"/>
                <w:sz w:val="18"/>
                <w:szCs w:val="18"/>
                <w:lang w:eastAsia="zh-CN"/>
              </w:rPr>
              <w:t>，</w:t>
            </w:r>
            <w:r>
              <w:rPr>
                <w:spacing w:val="-4"/>
                <w:sz w:val="18"/>
                <w:szCs w:val="18"/>
              </w:rPr>
              <w:t>非贫困寄宿生生活补助人数45人的目标</w:t>
            </w:r>
          </w:p>
        </w:tc>
      </w:tr>
      <w:tr w14:paraId="17B8D0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6D60BE08"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2"/>
            <w:vAlign w:val="top"/>
          </w:tcPr>
          <w:p w14:paraId="37975CC4">
            <w:pPr>
              <w:pStyle w:val="4"/>
              <w:spacing w:before="209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改善办学条件</w:t>
            </w:r>
          </w:p>
        </w:tc>
        <w:tc>
          <w:tcPr>
            <w:tcW w:w="6034" w:type="dxa"/>
            <w:gridSpan w:val="6"/>
            <w:vAlign w:val="top"/>
          </w:tcPr>
          <w:p w14:paraId="7A494367">
            <w:pPr>
              <w:pStyle w:val="4"/>
              <w:spacing w:before="209" w:line="219" w:lineRule="auto"/>
              <w:ind w:left="589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对学生宿舍的设施、设备进行维修维护，改</w:t>
            </w:r>
            <w:r>
              <w:rPr>
                <w:spacing w:val="-1"/>
                <w:sz w:val="18"/>
                <w:szCs w:val="18"/>
              </w:rPr>
              <w:t>善学生住宿条件。</w:t>
            </w:r>
          </w:p>
        </w:tc>
      </w:tr>
      <w:tr w14:paraId="1B58FF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1B474390"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2"/>
            <w:vAlign w:val="top"/>
          </w:tcPr>
          <w:p w14:paraId="1E82B2E8">
            <w:pPr>
              <w:pStyle w:val="4"/>
              <w:spacing w:before="211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按规定开展好教师培训</w:t>
            </w:r>
          </w:p>
        </w:tc>
        <w:tc>
          <w:tcPr>
            <w:tcW w:w="6034" w:type="dxa"/>
            <w:gridSpan w:val="6"/>
            <w:vAlign w:val="top"/>
          </w:tcPr>
          <w:p w14:paraId="58E0F9CD">
            <w:pPr>
              <w:pStyle w:val="4"/>
              <w:spacing w:before="211" w:line="219" w:lineRule="auto"/>
              <w:ind w:left="68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每学期集中培训不少于3个专题，培训人次</w:t>
            </w:r>
            <w:r>
              <w:rPr>
                <w:spacing w:val="-1"/>
                <w:sz w:val="18"/>
                <w:szCs w:val="18"/>
              </w:rPr>
              <w:t>不低于150人次。</w:t>
            </w:r>
          </w:p>
        </w:tc>
      </w:tr>
      <w:tr w14:paraId="4B19CD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3D7B3A46"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2"/>
            <w:vAlign w:val="top"/>
          </w:tcPr>
          <w:p w14:paraId="188FCA07">
            <w:pPr>
              <w:pStyle w:val="4"/>
              <w:spacing w:before="211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抓好控辍保学</w:t>
            </w:r>
          </w:p>
        </w:tc>
        <w:tc>
          <w:tcPr>
            <w:tcW w:w="6034" w:type="dxa"/>
            <w:gridSpan w:val="6"/>
            <w:vAlign w:val="top"/>
          </w:tcPr>
          <w:p w14:paraId="49D9C8AE">
            <w:pPr>
              <w:pStyle w:val="4"/>
              <w:spacing w:before="211" w:line="219" w:lineRule="auto"/>
              <w:ind w:left="1312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义务教育入学率达98%。幼儿入学率达90%。</w:t>
            </w:r>
          </w:p>
        </w:tc>
      </w:tr>
      <w:tr w14:paraId="6338A8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 w14:paraId="3E82141C">
            <w:pPr>
              <w:rPr>
                <w:rFonts w:ascii="Arial"/>
                <w:sz w:val="21"/>
              </w:rPr>
            </w:pPr>
          </w:p>
        </w:tc>
        <w:tc>
          <w:tcPr>
            <w:tcW w:w="2750" w:type="dxa"/>
            <w:gridSpan w:val="2"/>
            <w:vAlign w:val="top"/>
          </w:tcPr>
          <w:p w14:paraId="25A2A98B">
            <w:pPr>
              <w:pStyle w:val="4"/>
              <w:spacing w:before="210" w:line="220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积极开展活动</w:t>
            </w:r>
          </w:p>
        </w:tc>
        <w:tc>
          <w:tcPr>
            <w:tcW w:w="6034" w:type="dxa"/>
            <w:gridSpan w:val="6"/>
            <w:vAlign w:val="top"/>
          </w:tcPr>
          <w:p w14:paraId="6D2B86E8">
            <w:pPr>
              <w:pStyle w:val="4"/>
              <w:spacing w:before="94" w:line="219" w:lineRule="auto"/>
              <w:ind w:left="18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开展教师技能比赛，学生艺术节1次，学生运动会1</w:t>
            </w:r>
            <w:r>
              <w:rPr>
                <w:spacing w:val="-1"/>
                <w:sz w:val="18"/>
                <w:szCs w:val="18"/>
              </w:rPr>
              <w:t>次，教师运动会1次，</w:t>
            </w:r>
          </w:p>
          <w:p w14:paraId="7091D551">
            <w:pPr>
              <w:pStyle w:val="4"/>
              <w:spacing w:before="19" w:line="219" w:lineRule="auto"/>
              <w:ind w:left="2210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积极开展工会活动。</w:t>
            </w:r>
          </w:p>
        </w:tc>
      </w:tr>
      <w:tr w14:paraId="5B2B0A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0" w:hRule="atLeast"/>
        </w:trPr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 w14:paraId="787C3545">
            <w:pPr>
              <w:spacing w:line="245" w:lineRule="auto"/>
              <w:rPr>
                <w:rFonts w:ascii="Arial"/>
                <w:sz w:val="21"/>
              </w:rPr>
            </w:pPr>
          </w:p>
          <w:p w14:paraId="2B43577E">
            <w:pPr>
              <w:spacing w:line="245" w:lineRule="auto"/>
              <w:rPr>
                <w:rFonts w:ascii="Arial"/>
                <w:sz w:val="21"/>
              </w:rPr>
            </w:pPr>
          </w:p>
          <w:p w14:paraId="330A1420">
            <w:pPr>
              <w:spacing w:line="245" w:lineRule="auto"/>
              <w:rPr>
                <w:rFonts w:ascii="Arial"/>
                <w:sz w:val="21"/>
              </w:rPr>
            </w:pPr>
          </w:p>
          <w:p w14:paraId="58585511">
            <w:pPr>
              <w:spacing w:line="245" w:lineRule="auto"/>
              <w:rPr>
                <w:rFonts w:ascii="Arial"/>
                <w:sz w:val="21"/>
              </w:rPr>
            </w:pPr>
          </w:p>
          <w:p w14:paraId="7EEA0A2D">
            <w:pPr>
              <w:spacing w:line="245" w:lineRule="auto"/>
              <w:rPr>
                <w:rFonts w:ascii="Arial"/>
                <w:sz w:val="21"/>
              </w:rPr>
            </w:pPr>
          </w:p>
          <w:p w14:paraId="646F2FB3">
            <w:pPr>
              <w:spacing w:line="245" w:lineRule="auto"/>
              <w:rPr>
                <w:rFonts w:ascii="Arial"/>
                <w:sz w:val="21"/>
              </w:rPr>
            </w:pPr>
          </w:p>
          <w:p w14:paraId="3F6FFCEE">
            <w:pPr>
              <w:spacing w:line="245" w:lineRule="auto"/>
              <w:rPr>
                <w:rFonts w:ascii="Arial"/>
                <w:sz w:val="21"/>
              </w:rPr>
            </w:pPr>
          </w:p>
          <w:p w14:paraId="43C1D0AB">
            <w:pPr>
              <w:pStyle w:val="4"/>
              <w:spacing w:before="58" w:line="219" w:lineRule="auto"/>
              <w:ind w:left="195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年度绩效</w:t>
            </w:r>
          </w:p>
          <w:p w14:paraId="3AF4DF79">
            <w:pPr>
              <w:pStyle w:val="4"/>
              <w:spacing w:before="18" w:line="220" w:lineRule="auto"/>
              <w:ind w:left="376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373" w:type="dxa"/>
            <w:vAlign w:val="top"/>
          </w:tcPr>
          <w:p w14:paraId="6B03381D">
            <w:pPr>
              <w:spacing w:line="331" w:lineRule="auto"/>
              <w:rPr>
                <w:rFonts w:ascii="Arial"/>
                <w:sz w:val="21"/>
              </w:rPr>
            </w:pPr>
          </w:p>
          <w:p w14:paraId="472540D4">
            <w:pPr>
              <w:pStyle w:val="4"/>
              <w:spacing w:before="58" w:line="220" w:lineRule="auto"/>
              <w:ind w:left="33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一级指标</w:t>
            </w:r>
          </w:p>
        </w:tc>
        <w:tc>
          <w:tcPr>
            <w:tcW w:w="1377" w:type="dxa"/>
            <w:vAlign w:val="top"/>
          </w:tcPr>
          <w:p w14:paraId="2CF36F35">
            <w:pPr>
              <w:spacing w:line="331" w:lineRule="auto"/>
              <w:rPr>
                <w:rFonts w:ascii="Arial"/>
                <w:sz w:val="21"/>
              </w:rPr>
            </w:pPr>
          </w:p>
          <w:p w14:paraId="75BE34B9">
            <w:pPr>
              <w:pStyle w:val="4"/>
              <w:spacing w:before="58" w:line="220" w:lineRule="auto"/>
              <w:ind w:left="335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二级指标</w:t>
            </w:r>
          </w:p>
        </w:tc>
        <w:tc>
          <w:tcPr>
            <w:tcW w:w="2105" w:type="dxa"/>
            <w:vAlign w:val="top"/>
          </w:tcPr>
          <w:p w14:paraId="5BA52FA3">
            <w:pPr>
              <w:spacing w:line="331" w:lineRule="auto"/>
              <w:rPr>
                <w:rFonts w:ascii="Arial"/>
                <w:sz w:val="21"/>
              </w:rPr>
            </w:pPr>
          </w:p>
          <w:p w14:paraId="6E9B19B7">
            <w:pPr>
              <w:pStyle w:val="4"/>
              <w:spacing w:before="58" w:line="220" w:lineRule="auto"/>
              <w:ind w:left="69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三级指标</w:t>
            </w:r>
          </w:p>
        </w:tc>
        <w:tc>
          <w:tcPr>
            <w:tcW w:w="679" w:type="dxa"/>
            <w:vAlign w:val="top"/>
          </w:tcPr>
          <w:p w14:paraId="07E7EF10">
            <w:pPr>
              <w:pStyle w:val="4"/>
              <w:spacing w:before="159" w:line="220" w:lineRule="auto"/>
              <w:ind w:left="16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绩效</w:t>
            </w:r>
          </w:p>
          <w:p w14:paraId="2698E974">
            <w:pPr>
              <w:pStyle w:val="4"/>
              <w:spacing w:before="18" w:line="220" w:lineRule="auto"/>
              <w:ind w:left="16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指标</w:t>
            </w:r>
          </w:p>
          <w:p w14:paraId="6E3C6F2D">
            <w:pPr>
              <w:pStyle w:val="4"/>
              <w:spacing w:before="18" w:line="220" w:lineRule="auto"/>
              <w:ind w:left="16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性质</w:t>
            </w:r>
          </w:p>
        </w:tc>
        <w:tc>
          <w:tcPr>
            <w:tcW w:w="1115" w:type="dxa"/>
            <w:vAlign w:val="top"/>
          </w:tcPr>
          <w:p w14:paraId="58C7E81D">
            <w:pPr>
              <w:spacing w:line="331" w:lineRule="auto"/>
              <w:rPr>
                <w:rFonts w:ascii="Arial"/>
                <w:sz w:val="21"/>
              </w:rPr>
            </w:pPr>
          </w:p>
          <w:p w14:paraId="5DC937A0">
            <w:pPr>
              <w:pStyle w:val="4"/>
              <w:spacing w:before="59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绩效指标值</w:t>
            </w:r>
          </w:p>
        </w:tc>
        <w:tc>
          <w:tcPr>
            <w:tcW w:w="830" w:type="dxa"/>
            <w:vAlign w:val="top"/>
          </w:tcPr>
          <w:p w14:paraId="37453D00">
            <w:pPr>
              <w:pStyle w:val="4"/>
              <w:spacing w:before="274" w:line="220" w:lineRule="auto"/>
              <w:ind w:left="15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绩效度</w:t>
            </w:r>
          </w:p>
          <w:p w14:paraId="1EA88D1B">
            <w:pPr>
              <w:pStyle w:val="4"/>
              <w:spacing w:before="18" w:line="220" w:lineRule="auto"/>
              <w:ind w:left="15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量单位</w:t>
            </w:r>
          </w:p>
        </w:tc>
        <w:tc>
          <w:tcPr>
            <w:tcW w:w="650" w:type="dxa"/>
            <w:vAlign w:val="top"/>
          </w:tcPr>
          <w:p w14:paraId="7298E936">
            <w:pPr>
              <w:spacing w:line="331" w:lineRule="auto"/>
              <w:rPr>
                <w:rFonts w:ascii="Arial"/>
                <w:sz w:val="21"/>
              </w:rPr>
            </w:pPr>
          </w:p>
          <w:p w14:paraId="173D75B4">
            <w:pPr>
              <w:pStyle w:val="4"/>
              <w:spacing w:before="59" w:line="219" w:lineRule="auto"/>
              <w:ind w:left="15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权重</w:t>
            </w:r>
          </w:p>
        </w:tc>
        <w:tc>
          <w:tcPr>
            <w:tcW w:w="655" w:type="dxa"/>
            <w:vAlign w:val="top"/>
          </w:tcPr>
          <w:p w14:paraId="726A9AE9">
            <w:pPr>
              <w:pStyle w:val="4"/>
              <w:spacing w:before="41" w:line="220" w:lineRule="auto"/>
              <w:ind w:left="11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实际</w:t>
            </w:r>
          </w:p>
          <w:p w14:paraId="5B8C171C">
            <w:pPr>
              <w:pStyle w:val="4"/>
              <w:spacing w:before="18" w:line="219" w:lineRule="auto"/>
              <w:ind w:left="115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完成</w:t>
            </w:r>
          </w:p>
          <w:p w14:paraId="7903C76C">
            <w:pPr>
              <w:pStyle w:val="4"/>
              <w:spacing w:before="19" w:line="227" w:lineRule="auto"/>
              <w:ind w:left="114" w:right="182" w:firstLine="2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指标</w:t>
            </w:r>
            <w:r>
              <w:rPr>
                <w:sz w:val="18"/>
                <w:szCs w:val="18"/>
              </w:rPr>
              <w:t xml:space="preserve"> 值</w:t>
            </w:r>
          </w:p>
        </w:tc>
      </w:tr>
      <w:tr w14:paraId="0A16F7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34F64DB4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031024C6">
            <w:pPr>
              <w:spacing w:line="270" w:lineRule="auto"/>
              <w:rPr>
                <w:rFonts w:ascii="Arial"/>
                <w:sz w:val="21"/>
              </w:rPr>
            </w:pPr>
          </w:p>
          <w:p w14:paraId="3BCECCF6">
            <w:pPr>
              <w:spacing w:line="270" w:lineRule="auto"/>
              <w:rPr>
                <w:rFonts w:ascii="Arial"/>
                <w:sz w:val="21"/>
              </w:rPr>
            </w:pPr>
          </w:p>
          <w:p w14:paraId="4F7DC4E8">
            <w:pPr>
              <w:spacing w:line="270" w:lineRule="auto"/>
              <w:rPr>
                <w:rFonts w:ascii="Arial"/>
                <w:sz w:val="21"/>
              </w:rPr>
            </w:pPr>
          </w:p>
          <w:p w14:paraId="6EBED3EB">
            <w:pPr>
              <w:spacing w:line="270" w:lineRule="auto"/>
              <w:rPr>
                <w:rFonts w:ascii="Arial"/>
                <w:sz w:val="21"/>
              </w:rPr>
            </w:pPr>
          </w:p>
          <w:p w14:paraId="1FD9E28D">
            <w:pPr>
              <w:spacing w:line="270" w:lineRule="auto"/>
              <w:rPr>
                <w:rFonts w:ascii="Arial"/>
                <w:sz w:val="21"/>
              </w:rPr>
            </w:pPr>
          </w:p>
          <w:p w14:paraId="59743A8A">
            <w:pPr>
              <w:pStyle w:val="4"/>
              <w:spacing w:before="58" w:line="219" w:lineRule="auto"/>
              <w:ind w:left="109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产出指标</w:t>
            </w:r>
          </w:p>
        </w:tc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1E17DF4A">
            <w:pPr>
              <w:spacing w:line="270" w:lineRule="auto"/>
              <w:rPr>
                <w:rFonts w:ascii="Arial"/>
                <w:sz w:val="21"/>
              </w:rPr>
            </w:pPr>
          </w:p>
          <w:p w14:paraId="15C0FF90">
            <w:pPr>
              <w:spacing w:line="270" w:lineRule="auto"/>
              <w:rPr>
                <w:rFonts w:ascii="Arial"/>
                <w:sz w:val="21"/>
              </w:rPr>
            </w:pPr>
          </w:p>
          <w:p w14:paraId="6F36A42D">
            <w:pPr>
              <w:spacing w:line="270" w:lineRule="auto"/>
              <w:rPr>
                <w:rFonts w:ascii="Arial"/>
                <w:sz w:val="21"/>
              </w:rPr>
            </w:pPr>
          </w:p>
          <w:p w14:paraId="0A707BB5">
            <w:pPr>
              <w:spacing w:line="270" w:lineRule="auto"/>
              <w:rPr>
                <w:rFonts w:ascii="Arial"/>
                <w:sz w:val="21"/>
              </w:rPr>
            </w:pPr>
          </w:p>
          <w:p w14:paraId="554AE9EB">
            <w:pPr>
              <w:spacing w:line="270" w:lineRule="auto"/>
              <w:rPr>
                <w:rFonts w:ascii="Arial"/>
                <w:sz w:val="21"/>
              </w:rPr>
            </w:pPr>
          </w:p>
          <w:p w14:paraId="5B083A2F">
            <w:pPr>
              <w:pStyle w:val="4"/>
              <w:spacing w:before="58" w:line="219" w:lineRule="auto"/>
              <w:ind w:left="11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数量指标</w:t>
            </w:r>
          </w:p>
        </w:tc>
        <w:tc>
          <w:tcPr>
            <w:tcW w:w="2105" w:type="dxa"/>
            <w:vAlign w:val="top"/>
          </w:tcPr>
          <w:p w14:paraId="33C24ECF">
            <w:pPr>
              <w:pStyle w:val="4"/>
              <w:spacing w:before="212" w:line="219" w:lineRule="auto"/>
              <w:ind w:left="111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初中升学人数</w:t>
            </w:r>
          </w:p>
        </w:tc>
        <w:tc>
          <w:tcPr>
            <w:tcW w:w="679" w:type="dxa"/>
            <w:vAlign w:val="top"/>
          </w:tcPr>
          <w:p w14:paraId="20A375F3">
            <w:pPr>
              <w:pStyle w:val="4"/>
              <w:spacing w:before="212" w:line="237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1115" w:type="dxa"/>
            <w:vAlign w:val="top"/>
          </w:tcPr>
          <w:p w14:paraId="2B57BC1E">
            <w:pPr>
              <w:pStyle w:val="4"/>
              <w:spacing w:before="211"/>
              <w:ind w:left="128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13</w:t>
            </w:r>
          </w:p>
        </w:tc>
        <w:tc>
          <w:tcPr>
            <w:tcW w:w="830" w:type="dxa"/>
            <w:vAlign w:val="top"/>
          </w:tcPr>
          <w:p w14:paraId="5D2E5A81">
            <w:pPr>
              <w:pStyle w:val="4"/>
              <w:spacing w:before="211" w:line="222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</w:t>
            </w:r>
          </w:p>
        </w:tc>
        <w:tc>
          <w:tcPr>
            <w:tcW w:w="650" w:type="dxa"/>
            <w:vAlign w:val="top"/>
          </w:tcPr>
          <w:p w14:paraId="682BD399">
            <w:pPr>
              <w:pStyle w:val="4"/>
              <w:spacing w:before="211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55" w:type="dxa"/>
            <w:vAlign w:val="top"/>
          </w:tcPr>
          <w:p w14:paraId="233A4F23">
            <w:pPr>
              <w:pStyle w:val="4"/>
              <w:spacing w:before="41" w:line="220" w:lineRule="auto"/>
              <w:ind w:left="118"/>
              <w:rPr>
                <w:rFonts w:hint="default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14</w:t>
            </w:r>
          </w:p>
        </w:tc>
      </w:tr>
      <w:tr w14:paraId="765E77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5822999A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3D986D79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bottom w:val="nil"/>
            </w:tcBorders>
            <w:vAlign w:val="top"/>
          </w:tcPr>
          <w:p w14:paraId="2616E932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3444CAD1">
            <w:pPr>
              <w:pStyle w:val="4"/>
              <w:spacing w:before="95" w:line="241" w:lineRule="auto"/>
              <w:ind w:left="113" w:right="194" w:firstLine="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非贫困寄宿生生活补助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pacing w:val="-5"/>
                <w:sz w:val="18"/>
                <w:szCs w:val="18"/>
              </w:rPr>
              <w:t>人数</w:t>
            </w:r>
          </w:p>
        </w:tc>
        <w:tc>
          <w:tcPr>
            <w:tcW w:w="679" w:type="dxa"/>
            <w:vAlign w:val="top"/>
          </w:tcPr>
          <w:p w14:paraId="2BBE5641">
            <w:pPr>
              <w:pStyle w:val="4"/>
              <w:spacing w:before="211" w:line="237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1115" w:type="dxa"/>
            <w:vAlign w:val="top"/>
          </w:tcPr>
          <w:p w14:paraId="066001A4">
            <w:pPr>
              <w:pStyle w:val="4"/>
              <w:spacing w:before="210"/>
              <w:ind w:left="114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40</w:t>
            </w:r>
          </w:p>
        </w:tc>
        <w:tc>
          <w:tcPr>
            <w:tcW w:w="830" w:type="dxa"/>
            <w:vAlign w:val="top"/>
          </w:tcPr>
          <w:p w14:paraId="3F94CE9A">
            <w:pPr>
              <w:pStyle w:val="4"/>
              <w:spacing w:before="211" w:line="222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</w:t>
            </w:r>
          </w:p>
        </w:tc>
        <w:tc>
          <w:tcPr>
            <w:tcW w:w="650" w:type="dxa"/>
            <w:vAlign w:val="top"/>
          </w:tcPr>
          <w:p w14:paraId="4DC8B1E9">
            <w:pPr>
              <w:pStyle w:val="4"/>
              <w:spacing w:before="210"/>
              <w:ind w:left="127"/>
              <w:rPr>
                <w:sz w:val="18"/>
                <w:szCs w:val="18"/>
              </w:rPr>
            </w:pPr>
            <w:r>
              <w:rPr>
                <w:spacing w:val="-10"/>
                <w:sz w:val="18"/>
                <w:szCs w:val="18"/>
              </w:rPr>
              <w:t>10</w:t>
            </w:r>
          </w:p>
        </w:tc>
        <w:tc>
          <w:tcPr>
            <w:tcW w:w="655" w:type="dxa"/>
            <w:vAlign w:val="top"/>
          </w:tcPr>
          <w:p w14:paraId="543AE8FB">
            <w:pPr>
              <w:pStyle w:val="4"/>
              <w:spacing w:before="41" w:line="220" w:lineRule="auto"/>
              <w:ind w:left="118"/>
              <w:rPr>
                <w:rFonts w:hint="default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40</w:t>
            </w:r>
          </w:p>
        </w:tc>
      </w:tr>
      <w:tr w14:paraId="4AB8A5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5F2CCEB3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2C841620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bottom w:val="nil"/>
            </w:tcBorders>
            <w:vAlign w:val="top"/>
          </w:tcPr>
          <w:p w14:paraId="1FFDF136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6B0B35D9">
            <w:pPr>
              <w:pStyle w:val="4"/>
              <w:spacing w:before="210" w:line="219" w:lineRule="auto"/>
              <w:ind w:left="114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教师培训人次</w:t>
            </w:r>
          </w:p>
        </w:tc>
        <w:tc>
          <w:tcPr>
            <w:tcW w:w="679" w:type="dxa"/>
            <w:vAlign w:val="top"/>
          </w:tcPr>
          <w:p w14:paraId="3FB6C83A">
            <w:pPr>
              <w:pStyle w:val="4"/>
              <w:spacing w:before="210" w:line="237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1115" w:type="dxa"/>
            <w:vAlign w:val="top"/>
          </w:tcPr>
          <w:p w14:paraId="3297A5AC">
            <w:pPr>
              <w:pStyle w:val="4"/>
              <w:spacing w:before="210"/>
              <w:ind w:left="128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180</w:t>
            </w:r>
          </w:p>
        </w:tc>
        <w:tc>
          <w:tcPr>
            <w:tcW w:w="830" w:type="dxa"/>
            <w:vAlign w:val="top"/>
          </w:tcPr>
          <w:p w14:paraId="77F2D52B">
            <w:pPr>
              <w:pStyle w:val="4"/>
              <w:spacing w:before="210" w:line="219" w:lineRule="auto"/>
              <w:ind w:left="117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人次</w:t>
            </w:r>
          </w:p>
        </w:tc>
        <w:tc>
          <w:tcPr>
            <w:tcW w:w="650" w:type="dxa"/>
            <w:vAlign w:val="top"/>
          </w:tcPr>
          <w:p w14:paraId="12121723">
            <w:pPr>
              <w:pStyle w:val="4"/>
              <w:spacing w:before="210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55" w:type="dxa"/>
            <w:vAlign w:val="top"/>
          </w:tcPr>
          <w:p w14:paraId="2CEA58E1">
            <w:pPr>
              <w:pStyle w:val="4"/>
              <w:spacing w:before="41" w:line="220" w:lineRule="auto"/>
              <w:ind w:left="118"/>
              <w:rPr>
                <w:rFonts w:hint="default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180</w:t>
            </w:r>
          </w:p>
        </w:tc>
      </w:tr>
      <w:tr w14:paraId="1AF9D9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074A9366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7DCA89E9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  <w:bottom w:val="nil"/>
            </w:tcBorders>
            <w:vAlign w:val="top"/>
          </w:tcPr>
          <w:p w14:paraId="6FB96029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10FB0931">
            <w:pPr>
              <w:pStyle w:val="4"/>
              <w:spacing w:before="93" w:line="242" w:lineRule="auto"/>
              <w:ind w:left="112" w:right="194" w:firstLine="1"/>
              <w:rPr>
                <w:sz w:val="18"/>
                <w:szCs w:val="18"/>
              </w:rPr>
            </w:pPr>
            <w:r>
              <w:rPr>
                <w:spacing w:val="-1"/>
                <w:sz w:val="18"/>
                <w:szCs w:val="18"/>
              </w:rPr>
              <w:t>人员工资及遗属工资发</w:t>
            </w:r>
            <w:r>
              <w:rPr>
                <w:sz w:val="18"/>
                <w:szCs w:val="18"/>
              </w:rPr>
              <w:t xml:space="preserve"> 放</w:t>
            </w:r>
          </w:p>
        </w:tc>
        <w:tc>
          <w:tcPr>
            <w:tcW w:w="679" w:type="dxa"/>
            <w:vAlign w:val="top"/>
          </w:tcPr>
          <w:p w14:paraId="3C0FC94B">
            <w:pPr>
              <w:pStyle w:val="4"/>
              <w:spacing w:before="278" w:line="142" w:lineRule="exact"/>
              <w:ind w:left="132"/>
              <w:rPr>
                <w:sz w:val="18"/>
                <w:szCs w:val="18"/>
              </w:rPr>
            </w:pPr>
            <w:r>
              <w:rPr>
                <w:spacing w:val="18"/>
                <w:w w:val="125"/>
                <w:position w:val="-2"/>
                <w:sz w:val="18"/>
                <w:szCs w:val="18"/>
              </w:rPr>
              <w:t>=</w:t>
            </w:r>
          </w:p>
        </w:tc>
        <w:tc>
          <w:tcPr>
            <w:tcW w:w="1115" w:type="dxa"/>
            <w:vAlign w:val="top"/>
          </w:tcPr>
          <w:p w14:paraId="2D314326">
            <w:pPr>
              <w:pStyle w:val="4"/>
              <w:spacing w:before="211"/>
              <w:ind w:left="11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65</w:t>
            </w:r>
          </w:p>
        </w:tc>
        <w:tc>
          <w:tcPr>
            <w:tcW w:w="830" w:type="dxa"/>
            <w:vAlign w:val="top"/>
          </w:tcPr>
          <w:p w14:paraId="5F65CDE6">
            <w:pPr>
              <w:pStyle w:val="4"/>
              <w:spacing w:before="212" w:line="222" w:lineRule="auto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</w:t>
            </w:r>
          </w:p>
        </w:tc>
        <w:tc>
          <w:tcPr>
            <w:tcW w:w="650" w:type="dxa"/>
            <w:vAlign w:val="top"/>
          </w:tcPr>
          <w:p w14:paraId="11368825">
            <w:pPr>
              <w:pStyle w:val="4"/>
              <w:spacing w:before="211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55" w:type="dxa"/>
            <w:vAlign w:val="top"/>
          </w:tcPr>
          <w:p w14:paraId="749F61CE">
            <w:pPr>
              <w:pStyle w:val="4"/>
              <w:spacing w:before="41" w:line="220" w:lineRule="auto"/>
              <w:ind w:left="118"/>
              <w:rPr>
                <w:spacing w:val="-6"/>
                <w:sz w:val="18"/>
                <w:szCs w:val="18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6</w:t>
            </w:r>
            <w:r>
              <w:rPr>
                <w:spacing w:val="-6"/>
                <w:sz w:val="18"/>
                <w:szCs w:val="18"/>
              </w:rPr>
              <w:t>5</w:t>
            </w:r>
          </w:p>
        </w:tc>
      </w:tr>
      <w:tr w14:paraId="062F1D5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 w14:paraId="73D4C4E5">
            <w:pPr>
              <w:rPr>
                <w:rFonts w:ascii="Arial"/>
                <w:sz w:val="21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7663C6DC">
            <w:pPr>
              <w:rPr>
                <w:rFonts w:ascii="Arial"/>
                <w:sz w:val="21"/>
              </w:rPr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3281FC9D">
            <w:pPr>
              <w:rPr>
                <w:rFonts w:ascii="Arial"/>
                <w:sz w:val="21"/>
              </w:rPr>
            </w:pPr>
          </w:p>
        </w:tc>
        <w:tc>
          <w:tcPr>
            <w:tcW w:w="2105" w:type="dxa"/>
            <w:vAlign w:val="top"/>
          </w:tcPr>
          <w:p w14:paraId="55859663">
            <w:pPr>
              <w:pStyle w:val="4"/>
              <w:spacing w:before="211" w:line="220" w:lineRule="auto"/>
              <w:ind w:left="11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学生大型活动</w:t>
            </w:r>
          </w:p>
        </w:tc>
        <w:tc>
          <w:tcPr>
            <w:tcW w:w="679" w:type="dxa"/>
            <w:vAlign w:val="top"/>
          </w:tcPr>
          <w:p w14:paraId="692E4F4F">
            <w:pPr>
              <w:pStyle w:val="4"/>
              <w:spacing w:before="212" w:line="237" w:lineRule="auto"/>
              <w:ind w:left="13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1115" w:type="dxa"/>
            <w:vAlign w:val="top"/>
          </w:tcPr>
          <w:p w14:paraId="340EB595">
            <w:pPr>
              <w:pStyle w:val="4"/>
              <w:spacing w:before="211" w:line="241" w:lineRule="auto"/>
              <w:ind w:left="11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830" w:type="dxa"/>
            <w:vAlign w:val="top"/>
          </w:tcPr>
          <w:p w14:paraId="3E6A7E82">
            <w:pPr>
              <w:pStyle w:val="4"/>
              <w:spacing w:before="212" w:line="219" w:lineRule="auto"/>
              <w:ind w:left="12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次</w:t>
            </w:r>
          </w:p>
        </w:tc>
        <w:tc>
          <w:tcPr>
            <w:tcW w:w="650" w:type="dxa"/>
            <w:vAlign w:val="top"/>
          </w:tcPr>
          <w:p w14:paraId="63D442BE">
            <w:pPr>
              <w:pStyle w:val="4"/>
              <w:spacing w:before="211"/>
              <w:ind w:left="11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655" w:type="dxa"/>
            <w:vAlign w:val="top"/>
          </w:tcPr>
          <w:p w14:paraId="0077F1B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3</w:t>
            </w:r>
          </w:p>
        </w:tc>
      </w:tr>
    </w:tbl>
    <w:p w14:paraId="086F4948">
      <w:pPr>
        <w:rPr>
          <w:rFonts w:ascii="Arial"/>
          <w:sz w:val="21"/>
        </w:rPr>
      </w:pPr>
    </w:p>
    <w:p w14:paraId="09C023E8">
      <w:pPr>
        <w:rPr>
          <w:rFonts w:ascii="Arial" w:hAnsi="Arial" w:eastAsia="Arial" w:cs="Arial"/>
          <w:sz w:val="21"/>
          <w:szCs w:val="21"/>
        </w:rPr>
        <w:sectPr>
          <w:pgSz w:w="11906" w:h="16840"/>
          <w:pgMar w:top="1431" w:right="783" w:bottom="0" w:left="1233" w:header="0" w:footer="0" w:gutter="0"/>
          <w:cols w:space="720" w:num="1"/>
        </w:sectPr>
      </w:pPr>
    </w:p>
    <w:tbl>
      <w:tblPr>
        <w:tblStyle w:val="5"/>
        <w:tblW w:w="988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0"/>
        <w:gridCol w:w="1373"/>
        <w:gridCol w:w="1377"/>
        <w:gridCol w:w="2105"/>
        <w:gridCol w:w="679"/>
        <w:gridCol w:w="1115"/>
        <w:gridCol w:w="830"/>
        <w:gridCol w:w="471"/>
        <w:gridCol w:w="834"/>
      </w:tblGrid>
      <w:tr w14:paraId="2E5B3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100" w:type="dxa"/>
            <w:vMerge w:val="restart"/>
            <w:tcBorders>
              <w:bottom w:val="nil"/>
            </w:tcBorders>
            <w:vAlign w:val="top"/>
          </w:tcPr>
          <w:p w14:paraId="1F3EF120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13B69E3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47AC2EFA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  <w:p w14:paraId="674E77DC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  <w:p w14:paraId="56D3FC1F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  <w:p w14:paraId="25919236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  <w:p w14:paraId="1AAC29A7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  <w:p w14:paraId="315E384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质量指标</w:t>
            </w:r>
          </w:p>
        </w:tc>
        <w:tc>
          <w:tcPr>
            <w:tcW w:w="2105" w:type="dxa"/>
            <w:vAlign w:val="top"/>
          </w:tcPr>
          <w:p w14:paraId="43D70FD1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活动事故发生率</w:t>
            </w:r>
          </w:p>
        </w:tc>
        <w:tc>
          <w:tcPr>
            <w:tcW w:w="679" w:type="dxa"/>
            <w:vAlign w:val="top"/>
          </w:tcPr>
          <w:p w14:paraId="49700ADC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115" w:type="dxa"/>
            <w:vAlign w:val="top"/>
          </w:tcPr>
          <w:p w14:paraId="01ABEE16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0</w:t>
            </w:r>
          </w:p>
        </w:tc>
        <w:tc>
          <w:tcPr>
            <w:tcW w:w="830" w:type="dxa"/>
            <w:vAlign w:val="top"/>
          </w:tcPr>
          <w:p w14:paraId="0068C727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471" w:type="dxa"/>
            <w:vAlign w:val="top"/>
          </w:tcPr>
          <w:p w14:paraId="72B54E9D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191B00DC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0</w:t>
            </w:r>
          </w:p>
        </w:tc>
      </w:tr>
      <w:tr w14:paraId="2D1FBF6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4FD61C60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6959C4F1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top w:val="nil"/>
              <w:bottom w:val="nil"/>
            </w:tcBorders>
            <w:vAlign w:val="top"/>
          </w:tcPr>
          <w:p w14:paraId="4701743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2105" w:type="dxa"/>
            <w:vAlign w:val="top"/>
          </w:tcPr>
          <w:p w14:paraId="11E55327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教育教学质量合格率</w:t>
            </w:r>
          </w:p>
        </w:tc>
        <w:tc>
          <w:tcPr>
            <w:tcW w:w="679" w:type="dxa"/>
            <w:vAlign w:val="top"/>
          </w:tcPr>
          <w:p w14:paraId="2A10EC84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115" w:type="dxa"/>
            <w:vAlign w:val="top"/>
          </w:tcPr>
          <w:p w14:paraId="0C105F53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90</w:t>
            </w:r>
          </w:p>
        </w:tc>
        <w:tc>
          <w:tcPr>
            <w:tcW w:w="830" w:type="dxa"/>
            <w:vAlign w:val="top"/>
          </w:tcPr>
          <w:p w14:paraId="02FF2692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471" w:type="dxa"/>
            <w:vAlign w:val="top"/>
          </w:tcPr>
          <w:p w14:paraId="0AB60757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13809DD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95</w:t>
            </w:r>
          </w:p>
        </w:tc>
      </w:tr>
      <w:tr w14:paraId="5729CFC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13EB7E57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04164D32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top w:val="nil"/>
              <w:bottom w:val="nil"/>
            </w:tcBorders>
            <w:vAlign w:val="top"/>
          </w:tcPr>
          <w:p w14:paraId="4F8FE927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2105" w:type="dxa"/>
            <w:vAlign w:val="top"/>
          </w:tcPr>
          <w:p w14:paraId="4898B97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培训合格率</w:t>
            </w:r>
          </w:p>
        </w:tc>
        <w:tc>
          <w:tcPr>
            <w:tcW w:w="679" w:type="dxa"/>
            <w:vAlign w:val="top"/>
          </w:tcPr>
          <w:p w14:paraId="332DCA24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115" w:type="dxa"/>
            <w:vAlign w:val="top"/>
          </w:tcPr>
          <w:p w14:paraId="7FDE23FC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98</w:t>
            </w:r>
          </w:p>
        </w:tc>
        <w:tc>
          <w:tcPr>
            <w:tcW w:w="830" w:type="dxa"/>
            <w:vAlign w:val="top"/>
          </w:tcPr>
          <w:p w14:paraId="0E7792E4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471" w:type="dxa"/>
            <w:vAlign w:val="top"/>
          </w:tcPr>
          <w:p w14:paraId="4DC3FB7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3B8D112D">
            <w:pPr>
              <w:pStyle w:val="4"/>
              <w:spacing w:before="41" w:line="220" w:lineRule="auto"/>
              <w:ind w:left="118"/>
              <w:rPr>
                <w:rFonts w:hint="default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98</w:t>
            </w:r>
          </w:p>
        </w:tc>
      </w:tr>
      <w:tr w14:paraId="5CB91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6C5A205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37A42F32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top w:val="nil"/>
              <w:bottom w:val="nil"/>
            </w:tcBorders>
            <w:vAlign w:val="top"/>
          </w:tcPr>
          <w:p w14:paraId="07D5D26E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2105" w:type="dxa"/>
            <w:vAlign w:val="top"/>
          </w:tcPr>
          <w:p w14:paraId="1457AD64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人员待遇保障率</w:t>
            </w:r>
          </w:p>
        </w:tc>
        <w:tc>
          <w:tcPr>
            <w:tcW w:w="679" w:type="dxa"/>
            <w:vAlign w:val="top"/>
          </w:tcPr>
          <w:p w14:paraId="5045BAC6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=</w:t>
            </w:r>
          </w:p>
        </w:tc>
        <w:tc>
          <w:tcPr>
            <w:tcW w:w="1115" w:type="dxa"/>
            <w:vAlign w:val="top"/>
          </w:tcPr>
          <w:p w14:paraId="6B580152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100</w:t>
            </w:r>
          </w:p>
        </w:tc>
        <w:tc>
          <w:tcPr>
            <w:tcW w:w="830" w:type="dxa"/>
            <w:vAlign w:val="top"/>
          </w:tcPr>
          <w:p w14:paraId="7834A04A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471" w:type="dxa"/>
            <w:vAlign w:val="top"/>
          </w:tcPr>
          <w:p w14:paraId="6DC78C84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2F379467">
            <w:pPr>
              <w:pStyle w:val="4"/>
              <w:spacing w:before="41" w:line="220" w:lineRule="auto"/>
              <w:ind w:left="118"/>
              <w:rPr>
                <w:rFonts w:hint="default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100</w:t>
            </w:r>
          </w:p>
        </w:tc>
      </w:tr>
      <w:tr w14:paraId="7E6A22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0868222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0E66D652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631C7A2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2105" w:type="dxa"/>
            <w:vAlign w:val="top"/>
          </w:tcPr>
          <w:p w14:paraId="323D7C46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住宿生生活补助保障率</w:t>
            </w:r>
          </w:p>
        </w:tc>
        <w:tc>
          <w:tcPr>
            <w:tcW w:w="679" w:type="dxa"/>
            <w:vAlign w:val="top"/>
          </w:tcPr>
          <w:p w14:paraId="660E767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115" w:type="dxa"/>
            <w:vAlign w:val="top"/>
          </w:tcPr>
          <w:p w14:paraId="28DE21DD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30" w:type="dxa"/>
            <w:vAlign w:val="top"/>
          </w:tcPr>
          <w:p w14:paraId="31F1CD72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471" w:type="dxa"/>
            <w:vAlign w:val="top"/>
          </w:tcPr>
          <w:p w14:paraId="7BC19D7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2069041E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95</w:t>
            </w:r>
          </w:p>
        </w:tc>
      </w:tr>
      <w:tr w14:paraId="7394161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62F9EFE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60D26643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0C19573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  <w:p w14:paraId="197D67C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  <w:p w14:paraId="227BEE01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  <w:p w14:paraId="2DEA1B66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时效指标</w:t>
            </w:r>
          </w:p>
        </w:tc>
        <w:tc>
          <w:tcPr>
            <w:tcW w:w="2105" w:type="dxa"/>
            <w:vAlign w:val="top"/>
          </w:tcPr>
          <w:p w14:paraId="395F622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教学任务完成及时性</w:t>
            </w:r>
          </w:p>
        </w:tc>
        <w:tc>
          <w:tcPr>
            <w:tcW w:w="679" w:type="dxa"/>
            <w:vAlign w:val="top"/>
          </w:tcPr>
          <w:p w14:paraId="2CAC5391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115" w:type="dxa"/>
            <w:vAlign w:val="top"/>
          </w:tcPr>
          <w:p w14:paraId="5621FEFF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830" w:type="dxa"/>
            <w:vAlign w:val="top"/>
          </w:tcPr>
          <w:p w14:paraId="348822C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vAlign w:val="top"/>
          </w:tcPr>
          <w:p w14:paraId="2D03F0C7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0E6D8DDD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及时</w:t>
            </w:r>
          </w:p>
        </w:tc>
      </w:tr>
      <w:tr w14:paraId="1F64B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416BD754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continue"/>
            <w:tcBorders>
              <w:top w:val="nil"/>
              <w:bottom w:val="nil"/>
            </w:tcBorders>
            <w:vAlign w:val="top"/>
          </w:tcPr>
          <w:p w14:paraId="33D31FE6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top w:val="nil"/>
              <w:bottom w:val="nil"/>
            </w:tcBorders>
            <w:vAlign w:val="top"/>
          </w:tcPr>
          <w:p w14:paraId="71FBB90E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2105" w:type="dxa"/>
            <w:vAlign w:val="top"/>
          </w:tcPr>
          <w:p w14:paraId="3003518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教研活动开展及时性</w:t>
            </w:r>
            <w:bookmarkStart w:id="0" w:name="_GoBack"/>
            <w:bookmarkEnd w:id="0"/>
          </w:p>
        </w:tc>
        <w:tc>
          <w:tcPr>
            <w:tcW w:w="679" w:type="dxa"/>
            <w:vAlign w:val="top"/>
          </w:tcPr>
          <w:p w14:paraId="18E5137C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115" w:type="dxa"/>
            <w:vAlign w:val="top"/>
          </w:tcPr>
          <w:p w14:paraId="038C8FC6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830" w:type="dxa"/>
            <w:vAlign w:val="top"/>
          </w:tcPr>
          <w:p w14:paraId="09773951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vAlign w:val="top"/>
          </w:tcPr>
          <w:p w14:paraId="667C071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0342E47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及时</w:t>
            </w:r>
          </w:p>
        </w:tc>
      </w:tr>
      <w:tr w14:paraId="37ABC22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42A5C920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5FDDF80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4E5D28A3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2105" w:type="dxa"/>
            <w:vAlign w:val="top"/>
          </w:tcPr>
          <w:p w14:paraId="0879351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控辍保学完成及时性</w:t>
            </w:r>
          </w:p>
        </w:tc>
        <w:tc>
          <w:tcPr>
            <w:tcW w:w="679" w:type="dxa"/>
            <w:vAlign w:val="top"/>
          </w:tcPr>
          <w:p w14:paraId="2DEA902D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115" w:type="dxa"/>
            <w:vAlign w:val="top"/>
          </w:tcPr>
          <w:p w14:paraId="080EA921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及时</w:t>
            </w:r>
          </w:p>
        </w:tc>
        <w:tc>
          <w:tcPr>
            <w:tcW w:w="830" w:type="dxa"/>
            <w:vAlign w:val="top"/>
          </w:tcPr>
          <w:p w14:paraId="794E1CA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vAlign w:val="top"/>
          </w:tcPr>
          <w:p w14:paraId="75DD4DD1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69234F86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及时</w:t>
            </w:r>
          </w:p>
        </w:tc>
      </w:tr>
      <w:tr w14:paraId="0BFE25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5670C2CE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Align w:val="top"/>
          </w:tcPr>
          <w:p w14:paraId="2F26FE98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效益指标</w:t>
            </w:r>
          </w:p>
        </w:tc>
        <w:tc>
          <w:tcPr>
            <w:tcW w:w="1377" w:type="dxa"/>
            <w:vAlign w:val="top"/>
          </w:tcPr>
          <w:p w14:paraId="620F2444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社会效益指标</w:t>
            </w:r>
          </w:p>
        </w:tc>
        <w:tc>
          <w:tcPr>
            <w:tcW w:w="2105" w:type="dxa"/>
            <w:vAlign w:val="top"/>
          </w:tcPr>
          <w:p w14:paraId="02D5A646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提升教学质量</w:t>
            </w:r>
          </w:p>
        </w:tc>
        <w:tc>
          <w:tcPr>
            <w:tcW w:w="679" w:type="dxa"/>
            <w:vAlign w:val="top"/>
          </w:tcPr>
          <w:p w14:paraId="4B3C666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定性</w:t>
            </w:r>
          </w:p>
        </w:tc>
        <w:tc>
          <w:tcPr>
            <w:tcW w:w="1115" w:type="dxa"/>
            <w:vAlign w:val="top"/>
          </w:tcPr>
          <w:p w14:paraId="793FC018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明显提升</w:t>
            </w:r>
          </w:p>
        </w:tc>
        <w:tc>
          <w:tcPr>
            <w:tcW w:w="830" w:type="dxa"/>
            <w:vAlign w:val="top"/>
          </w:tcPr>
          <w:p w14:paraId="7A28930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471" w:type="dxa"/>
            <w:vAlign w:val="top"/>
          </w:tcPr>
          <w:p w14:paraId="357DC1BE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545F94A8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提升</w:t>
            </w:r>
          </w:p>
        </w:tc>
      </w:tr>
      <w:tr w14:paraId="72A7F5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7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5F3DBABE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restart"/>
            <w:tcBorders>
              <w:bottom w:val="nil"/>
            </w:tcBorders>
            <w:vAlign w:val="top"/>
          </w:tcPr>
          <w:p w14:paraId="30D535E3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  <w:p w14:paraId="40C7221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满意度指标</w:t>
            </w:r>
          </w:p>
        </w:tc>
        <w:tc>
          <w:tcPr>
            <w:tcW w:w="1377" w:type="dxa"/>
            <w:vMerge w:val="restart"/>
            <w:tcBorders>
              <w:bottom w:val="nil"/>
            </w:tcBorders>
            <w:vAlign w:val="top"/>
          </w:tcPr>
          <w:p w14:paraId="299A37A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  <w:p w14:paraId="6DDF2892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服务对象满意 度指标</w:t>
            </w:r>
          </w:p>
        </w:tc>
        <w:tc>
          <w:tcPr>
            <w:tcW w:w="2105" w:type="dxa"/>
            <w:vAlign w:val="top"/>
          </w:tcPr>
          <w:p w14:paraId="130CA6CD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家长满意度</w:t>
            </w:r>
          </w:p>
        </w:tc>
        <w:tc>
          <w:tcPr>
            <w:tcW w:w="679" w:type="dxa"/>
            <w:vAlign w:val="top"/>
          </w:tcPr>
          <w:p w14:paraId="04785A1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115" w:type="dxa"/>
            <w:vAlign w:val="top"/>
          </w:tcPr>
          <w:p w14:paraId="0166EA15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30" w:type="dxa"/>
            <w:vAlign w:val="top"/>
          </w:tcPr>
          <w:p w14:paraId="3D9CFAC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471" w:type="dxa"/>
            <w:vAlign w:val="top"/>
          </w:tcPr>
          <w:p w14:paraId="3340D1EE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034C3A3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95</w:t>
            </w:r>
          </w:p>
        </w:tc>
      </w:tr>
      <w:tr w14:paraId="24EA46B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100" w:type="dxa"/>
            <w:vMerge w:val="continue"/>
            <w:tcBorders>
              <w:top w:val="nil"/>
              <w:bottom w:val="nil"/>
            </w:tcBorders>
            <w:vAlign w:val="top"/>
          </w:tcPr>
          <w:p w14:paraId="25411B1F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Merge w:val="continue"/>
            <w:tcBorders>
              <w:top w:val="nil"/>
            </w:tcBorders>
            <w:vAlign w:val="top"/>
          </w:tcPr>
          <w:p w14:paraId="1D76714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7" w:type="dxa"/>
            <w:vMerge w:val="continue"/>
            <w:tcBorders>
              <w:top w:val="nil"/>
            </w:tcBorders>
            <w:vAlign w:val="top"/>
          </w:tcPr>
          <w:p w14:paraId="1B6F3F60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2105" w:type="dxa"/>
            <w:vAlign w:val="top"/>
          </w:tcPr>
          <w:p w14:paraId="448DDAA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学生满意度</w:t>
            </w:r>
          </w:p>
        </w:tc>
        <w:tc>
          <w:tcPr>
            <w:tcW w:w="679" w:type="dxa"/>
            <w:vAlign w:val="top"/>
          </w:tcPr>
          <w:p w14:paraId="4EFA74AA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≥</w:t>
            </w:r>
          </w:p>
        </w:tc>
        <w:tc>
          <w:tcPr>
            <w:tcW w:w="1115" w:type="dxa"/>
            <w:vAlign w:val="top"/>
          </w:tcPr>
          <w:p w14:paraId="21F4DF2F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95</w:t>
            </w:r>
          </w:p>
        </w:tc>
        <w:tc>
          <w:tcPr>
            <w:tcW w:w="830" w:type="dxa"/>
            <w:vAlign w:val="top"/>
          </w:tcPr>
          <w:p w14:paraId="0AA4F3D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%</w:t>
            </w:r>
          </w:p>
        </w:tc>
        <w:tc>
          <w:tcPr>
            <w:tcW w:w="471" w:type="dxa"/>
            <w:vAlign w:val="top"/>
          </w:tcPr>
          <w:p w14:paraId="583001A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39FE7167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95</w:t>
            </w:r>
          </w:p>
        </w:tc>
      </w:tr>
      <w:tr w14:paraId="0E039F4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100" w:type="dxa"/>
            <w:vMerge w:val="continue"/>
            <w:tcBorders>
              <w:top w:val="nil"/>
            </w:tcBorders>
            <w:vAlign w:val="top"/>
          </w:tcPr>
          <w:p w14:paraId="6D90F357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</w:p>
        </w:tc>
        <w:tc>
          <w:tcPr>
            <w:tcW w:w="1373" w:type="dxa"/>
            <w:vAlign w:val="top"/>
          </w:tcPr>
          <w:p w14:paraId="1F54FCD9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成本指标</w:t>
            </w:r>
          </w:p>
        </w:tc>
        <w:tc>
          <w:tcPr>
            <w:tcW w:w="1377" w:type="dxa"/>
            <w:vAlign w:val="top"/>
          </w:tcPr>
          <w:p w14:paraId="3A8019A1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经济成本指标</w:t>
            </w:r>
          </w:p>
        </w:tc>
        <w:tc>
          <w:tcPr>
            <w:tcW w:w="2105" w:type="dxa"/>
            <w:vAlign w:val="top"/>
          </w:tcPr>
          <w:p w14:paraId="794DF102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保障学校教育教学活动 经费</w:t>
            </w:r>
          </w:p>
        </w:tc>
        <w:tc>
          <w:tcPr>
            <w:tcW w:w="679" w:type="dxa"/>
            <w:vAlign w:val="top"/>
          </w:tcPr>
          <w:p w14:paraId="68C97BD7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≤</w:t>
            </w:r>
          </w:p>
        </w:tc>
        <w:tc>
          <w:tcPr>
            <w:tcW w:w="1115" w:type="dxa"/>
            <w:vAlign w:val="top"/>
          </w:tcPr>
          <w:p w14:paraId="0246A9EB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951.71</w:t>
            </w:r>
          </w:p>
        </w:tc>
        <w:tc>
          <w:tcPr>
            <w:tcW w:w="830" w:type="dxa"/>
            <w:vAlign w:val="top"/>
          </w:tcPr>
          <w:p w14:paraId="438C9C5C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万元</w:t>
            </w:r>
          </w:p>
        </w:tc>
        <w:tc>
          <w:tcPr>
            <w:tcW w:w="471" w:type="dxa"/>
            <w:vAlign w:val="top"/>
          </w:tcPr>
          <w:p w14:paraId="2493D154">
            <w:pPr>
              <w:pStyle w:val="4"/>
              <w:spacing w:before="41" w:line="220" w:lineRule="auto"/>
              <w:ind w:left="118"/>
              <w:rPr>
                <w:rFonts w:hint="eastAsia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tcW w:w="834" w:type="dxa"/>
            <w:vAlign w:val="top"/>
          </w:tcPr>
          <w:p w14:paraId="46B417A6">
            <w:pPr>
              <w:pStyle w:val="4"/>
              <w:spacing w:before="41" w:line="220" w:lineRule="auto"/>
              <w:ind w:left="118"/>
              <w:rPr>
                <w:rFonts w:hint="default"/>
                <w:spacing w:val="-6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pacing w:val="-6"/>
                <w:sz w:val="18"/>
                <w:szCs w:val="18"/>
                <w:lang w:val="en-US" w:eastAsia="zh-CN"/>
              </w:rPr>
              <w:t>915.71</w:t>
            </w:r>
          </w:p>
        </w:tc>
      </w:tr>
    </w:tbl>
    <w:p w14:paraId="1BFFA3EB">
      <w:pPr>
        <w:rPr>
          <w:rFonts w:ascii="Arial" w:hAnsi="Arial" w:eastAsia="Arial" w:cs="Arial"/>
          <w:sz w:val="21"/>
          <w:szCs w:val="21"/>
        </w:rPr>
      </w:pPr>
    </w:p>
    <w:p w14:paraId="42584E1C">
      <w:pPr>
        <w:rPr>
          <w:rFonts w:ascii="Arial" w:hAnsi="Arial" w:eastAsia="Arial" w:cs="Arial"/>
          <w:sz w:val="21"/>
          <w:szCs w:val="21"/>
        </w:rPr>
      </w:pPr>
    </w:p>
    <w:p w14:paraId="22D089D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45DFF"/>
    <w:rsid w:val="034A1704"/>
    <w:rsid w:val="03831530"/>
    <w:rsid w:val="15785E3D"/>
    <w:rsid w:val="18C45DFF"/>
    <w:rsid w:val="3713596E"/>
    <w:rsid w:val="5AA94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Text"/>
    <w:basedOn w:val="1"/>
    <w:semiHidden/>
    <w:qFormat/>
    <w:uiPriority w:val="0"/>
    <w:rPr>
      <w:rFonts w:ascii="宋体" w:hAnsi="宋体" w:eastAsia="宋体" w:cs="宋体"/>
      <w:sz w:val="19"/>
      <w:szCs w:val="19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1059</Words>
  <Characters>1115</Characters>
  <Lines>0</Lines>
  <Paragraphs>0</Paragraphs>
  <TotalTime>0</TotalTime>
  <ScaleCrop>false</ScaleCrop>
  <LinksUpToDate>false</LinksUpToDate>
  <CharactersWithSpaces>1127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2025-10-17T01:08:00Z</dcterms:created>
  <dc:creator>代强</dc:creator>
  <cp:lastModifiedBy>你猜</cp:lastModifiedBy>
  <dcterms:modified xsi:type="dcterms:W3CDTF">2025-10-27T09:45:24Z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5B15A9AB3C7D44A08BB060E5E5379F0C_11</vt:lpwstr>
  </property>
  <property fmtid="{D5CDD505-2E9C-101B-9397-08002B2CF9AE}" pid="4" name="KSOTemplateDocerSaveRecord">
    <vt:lpwstr>eyJoZGlkIjoiMWUxNDdjOGQ4N2ZjMjE1ZGQwNzdjNGRlYWIyNzAzZGUiLCJ1c2VySWQiOiIyMzY1ODI5NjcifQ==</vt:lpwstr>
  </property>
</Properties>
</file>