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9DE6B">
      <w:pPr>
        <w:rPr>
          <w:rFonts w:hint="default" w:ascii="黑体" w:hAnsi="黑体" w:eastAsia="黑体" w:cs="黑体"/>
          <w:kern w:val="2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</w:p>
    <w:tbl>
      <w:tblPr>
        <w:tblStyle w:val="3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780"/>
        <w:gridCol w:w="1275"/>
        <w:gridCol w:w="864"/>
        <w:gridCol w:w="561"/>
        <w:gridCol w:w="1245"/>
      </w:tblGrid>
      <w:tr w14:paraId="23A08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87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部门整体绩效目标完成情况自评表</w:t>
            </w:r>
          </w:p>
        </w:tc>
      </w:tr>
      <w:tr w14:paraId="4F40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A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年度）</w:t>
            </w:r>
          </w:p>
        </w:tc>
      </w:tr>
      <w:tr w14:paraId="24A9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45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CE5C1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5415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4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06A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80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B22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渠县青龙镇人民政府</w:t>
            </w:r>
          </w:p>
        </w:tc>
      </w:tr>
      <w:tr w14:paraId="204E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6EF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496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AB7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94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ACD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 w14:paraId="1D52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3D3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707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1735.12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437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1735.12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F48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AFE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8FB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96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20B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保障单位人员经费和公用经费支出； 全面加强社会治安综合治理，确保社会稳定、服务民生、道路畅通、环境干净优美、村民办事方便快捷，积极构建和谐社会。</w:t>
            </w:r>
          </w:p>
        </w:tc>
      </w:tr>
      <w:tr w14:paraId="216D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BB8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D1D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580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305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 w14:paraId="2FB0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F63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2B2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58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8A0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工资福利和对个人和家庭补助的支出</w:t>
            </w:r>
          </w:p>
        </w:tc>
      </w:tr>
      <w:tr w14:paraId="1EF7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435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7B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58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1CD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项目经费：围绕当前重点项目、常态执行任务推进、加快乡村振兴、产业振兴、打造居家养老服务。</w:t>
            </w:r>
          </w:p>
        </w:tc>
      </w:tr>
      <w:tr w14:paraId="578B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A59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F75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580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042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商品和服务支出：办公费、水、电、气、广告制作等。</w:t>
            </w:r>
          </w:p>
        </w:tc>
      </w:tr>
      <w:tr w14:paraId="1FAD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19B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3AB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374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518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696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2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7D1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8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013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5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7CC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968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实际完成指标值</w:t>
            </w:r>
          </w:p>
        </w:tc>
      </w:tr>
      <w:tr w14:paraId="0167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5A2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5B1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2B0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F8F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AFF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F26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1064.9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342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58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DF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1064.9</w:t>
            </w:r>
          </w:p>
        </w:tc>
      </w:tr>
      <w:tr w14:paraId="0224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777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71B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8FD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7F7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72B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9D1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100.41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BB8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B03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52E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100.41</w:t>
            </w:r>
          </w:p>
        </w:tc>
      </w:tr>
      <w:tr w14:paraId="5272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02A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71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84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29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250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B98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569.81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658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0BD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89E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569.81</w:t>
            </w:r>
          </w:p>
        </w:tc>
      </w:tr>
      <w:tr w14:paraId="705E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1F4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B42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064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72D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人员经费保障质量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5CA4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040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23C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A7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7FC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44F5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F0B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0F0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36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246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及时保障资金供给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24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8B8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326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ECF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62D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6644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59D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80F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781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ECD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6FE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824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56E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832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B9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 w14:paraId="4118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FF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135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BB4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D5E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9D6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CA0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0FF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18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310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 w14:paraId="2056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A9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989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462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3E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运行成本控制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68D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≤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B7B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1735.12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B5C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410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FF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1735.12</w:t>
            </w:r>
          </w:p>
        </w:tc>
      </w:tr>
    </w:tbl>
    <w:p w14:paraId="4FA0F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A4F687-7168-4098-B392-131303340A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C352BF9-B70C-47A6-9C47-70A0A4175356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3" w:fontKey="{F40796C2-BD47-44BE-9563-11F443B294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E33C9"/>
    <w:rsid w:val="072E33C9"/>
    <w:rsid w:val="0B9C7B56"/>
    <w:rsid w:val="11C45B86"/>
    <w:rsid w:val="1D530080"/>
    <w:rsid w:val="25857D00"/>
    <w:rsid w:val="281508CA"/>
    <w:rsid w:val="34A208E8"/>
    <w:rsid w:val="352D221A"/>
    <w:rsid w:val="3CB707E8"/>
    <w:rsid w:val="592D2513"/>
    <w:rsid w:val="5A932270"/>
    <w:rsid w:val="5C277913"/>
    <w:rsid w:val="687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520</Characters>
  <Lines>0</Lines>
  <Paragraphs>0</Paragraphs>
  <TotalTime>35</TotalTime>
  <ScaleCrop>false</ScaleCrop>
  <LinksUpToDate>false</LinksUpToDate>
  <CharactersWithSpaces>521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2025-06-10T09:37:00Z</dcterms:created>
  <dc:creator>Mittiwehha</dc:creator>
  <cp:lastModifiedBy>大大</cp:lastModifiedBy>
  <dcterms:modified xsi:type="dcterms:W3CDTF">2025-10-20T04:10:31Z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FC4E5BD8872141048B20D192085DBC6C_13</vt:lpwstr>
  </property>
  <property fmtid="{D5CDD505-2E9C-101B-9397-08002B2CF9AE}" pid="4" name="KSOTemplateDocerSaveRecord">
    <vt:lpwstr>eyJoZGlkIjoiODA5ZGFjYWZjZDE3ZDA4OTEwNDVlMDAyYzlkYzYwMDkiLCJ1c2VySWQiOiIxMjU1OTM2NTMwIn0=</vt:lpwstr>
  </property>
</Properties>
</file>