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8AC72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附件7</w:t>
      </w:r>
    </w:p>
    <w:p w14:paraId="45FC151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渠县铁路建设炮损补偿标准清单</w:t>
      </w:r>
    </w:p>
    <w:tbl>
      <w:tblPr>
        <w:tblStyle w:val="3"/>
        <w:tblW w:w="512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65"/>
        <w:gridCol w:w="1165"/>
        <w:gridCol w:w="1167"/>
        <w:gridCol w:w="1706"/>
        <w:gridCol w:w="2365"/>
      </w:tblGrid>
      <w:tr w14:paraId="1258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67" w:type="pct"/>
            <w:vAlign w:val="center"/>
          </w:tcPr>
          <w:p w14:paraId="6C1E9AB8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序号</w:t>
            </w:r>
          </w:p>
        </w:tc>
        <w:tc>
          <w:tcPr>
            <w:tcW w:w="667" w:type="pct"/>
            <w:vAlign w:val="center"/>
          </w:tcPr>
          <w:p w14:paraId="27FE9474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名称</w:t>
            </w:r>
          </w:p>
        </w:tc>
        <w:tc>
          <w:tcPr>
            <w:tcW w:w="667" w:type="pct"/>
            <w:vAlign w:val="center"/>
          </w:tcPr>
          <w:p w14:paraId="666380F9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单位</w:t>
            </w:r>
          </w:p>
        </w:tc>
        <w:tc>
          <w:tcPr>
            <w:tcW w:w="668" w:type="pct"/>
            <w:vAlign w:val="center"/>
          </w:tcPr>
          <w:p w14:paraId="4A3FC408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数量</w:t>
            </w:r>
          </w:p>
        </w:tc>
        <w:tc>
          <w:tcPr>
            <w:tcW w:w="977" w:type="pct"/>
            <w:vAlign w:val="center"/>
          </w:tcPr>
          <w:p w14:paraId="0163C78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单价（元）</w:t>
            </w:r>
          </w:p>
        </w:tc>
        <w:tc>
          <w:tcPr>
            <w:tcW w:w="1354" w:type="pct"/>
            <w:vAlign w:val="center"/>
          </w:tcPr>
          <w:p w14:paraId="3DD2DBC3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金额</w:t>
            </w:r>
          </w:p>
        </w:tc>
      </w:tr>
      <w:tr w14:paraId="227C7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67" w:type="pct"/>
            <w:vAlign w:val="center"/>
          </w:tcPr>
          <w:p w14:paraId="56CDAC9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667" w:type="pct"/>
            <w:vAlign w:val="center"/>
          </w:tcPr>
          <w:p w14:paraId="7770A7DE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67" w:type="pct"/>
            <w:vAlign w:val="center"/>
          </w:tcPr>
          <w:p w14:paraId="2AA7579D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68" w:type="pct"/>
            <w:vAlign w:val="center"/>
          </w:tcPr>
          <w:p w14:paraId="0A90A113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77" w:type="pct"/>
            <w:vAlign w:val="center"/>
          </w:tcPr>
          <w:p w14:paraId="40999696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54" w:type="pct"/>
            <w:vAlign w:val="center"/>
          </w:tcPr>
          <w:p w14:paraId="213ABDDD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76A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67" w:type="pct"/>
            <w:vAlign w:val="center"/>
          </w:tcPr>
          <w:p w14:paraId="715A9E07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667" w:type="pct"/>
            <w:vAlign w:val="center"/>
          </w:tcPr>
          <w:p w14:paraId="15D48A52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67" w:type="pct"/>
            <w:vAlign w:val="center"/>
          </w:tcPr>
          <w:p w14:paraId="1C733FB5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68" w:type="pct"/>
            <w:vAlign w:val="center"/>
          </w:tcPr>
          <w:p w14:paraId="534BE28E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77" w:type="pct"/>
            <w:vAlign w:val="center"/>
          </w:tcPr>
          <w:p w14:paraId="67B775B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54" w:type="pct"/>
            <w:vAlign w:val="center"/>
          </w:tcPr>
          <w:p w14:paraId="48F81D28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6281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67" w:type="pct"/>
            <w:vAlign w:val="center"/>
          </w:tcPr>
          <w:p w14:paraId="68E1B90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667" w:type="pct"/>
            <w:vAlign w:val="center"/>
          </w:tcPr>
          <w:p w14:paraId="74135EB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67" w:type="pct"/>
            <w:vAlign w:val="center"/>
          </w:tcPr>
          <w:p w14:paraId="79B42C7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68" w:type="pct"/>
            <w:vAlign w:val="center"/>
          </w:tcPr>
          <w:p w14:paraId="290B2A12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77" w:type="pct"/>
            <w:vAlign w:val="center"/>
          </w:tcPr>
          <w:p w14:paraId="66270F1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54" w:type="pct"/>
            <w:vAlign w:val="center"/>
          </w:tcPr>
          <w:p w14:paraId="6453E2B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90BA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67" w:type="pct"/>
            <w:vAlign w:val="center"/>
          </w:tcPr>
          <w:p w14:paraId="3EFC4EB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667" w:type="pct"/>
            <w:vAlign w:val="center"/>
          </w:tcPr>
          <w:p w14:paraId="72940FCE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67" w:type="pct"/>
            <w:vAlign w:val="center"/>
          </w:tcPr>
          <w:p w14:paraId="1A7A978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68" w:type="pct"/>
            <w:vAlign w:val="center"/>
          </w:tcPr>
          <w:p w14:paraId="4C90B5A8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77" w:type="pct"/>
            <w:vAlign w:val="center"/>
          </w:tcPr>
          <w:p w14:paraId="4B91583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54" w:type="pct"/>
            <w:vAlign w:val="center"/>
          </w:tcPr>
          <w:p w14:paraId="4A5169B5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83F7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67" w:type="pct"/>
            <w:vAlign w:val="center"/>
          </w:tcPr>
          <w:p w14:paraId="50911168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667" w:type="pct"/>
            <w:vAlign w:val="center"/>
          </w:tcPr>
          <w:p w14:paraId="70F011A6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67" w:type="pct"/>
            <w:vAlign w:val="center"/>
          </w:tcPr>
          <w:p w14:paraId="6C730202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68" w:type="pct"/>
            <w:vAlign w:val="center"/>
          </w:tcPr>
          <w:p w14:paraId="4F394384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77" w:type="pct"/>
            <w:vAlign w:val="center"/>
          </w:tcPr>
          <w:p w14:paraId="323AD74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54" w:type="pct"/>
            <w:vAlign w:val="center"/>
          </w:tcPr>
          <w:p w14:paraId="014B538F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11D2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67" w:type="pct"/>
            <w:vAlign w:val="center"/>
          </w:tcPr>
          <w:p w14:paraId="5AB338FD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667" w:type="pct"/>
            <w:vAlign w:val="center"/>
          </w:tcPr>
          <w:p w14:paraId="776B58D6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67" w:type="pct"/>
            <w:vAlign w:val="center"/>
          </w:tcPr>
          <w:p w14:paraId="2930AAAA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68" w:type="pct"/>
            <w:vAlign w:val="center"/>
          </w:tcPr>
          <w:p w14:paraId="06FFF54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77" w:type="pct"/>
            <w:vAlign w:val="center"/>
          </w:tcPr>
          <w:p w14:paraId="1F47E9E7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54" w:type="pct"/>
            <w:vAlign w:val="center"/>
          </w:tcPr>
          <w:p w14:paraId="29F4B9DF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5B816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67" w:type="pct"/>
            <w:vAlign w:val="center"/>
          </w:tcPr>
          <w:p w14:paraId="6A953FA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7</w:t>
            </w:r>
          </w:p>
        </w:tc>
        <w:tc>
          <w:tcPr>
            <w:tcW w:w="667" w:type="pct"/>
            <w:vAlign w:val="center"/>
          </w:tcPr>
          <w:p w14:paraId="51F50528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67" w:type="pct"/>
            <w:vAlign w:val="center"/>
          </w:tcPr>
          <w:p w14:paraId="5D50DA73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68" w:type="pct"/>
            <w:vAlign w:val="center"/>
          </w:tcPr>
          <w:p w14:paraId="65D5C098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77" w:type="pct"/>
            <w:vAlign w:val="center"/>
          </w:tcPr>
          <w:p w14:paraId="7B11936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54" w:type="pct"/>
            <w:vAlign w:val="center"/>
          </w:tcPr>
          <w:p w14:paraId="7CF9E782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31D0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67" w:type="pct"/>
            <w:vAlign w:val="center"/>
          </w:tcPr>
          <w:p w14:paraId="0970EC1E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67" w:type="pct"/>
            <w:vAlign w:val="center"/>
          </w:tcPr>
          <w:p w14:paraId="7CA66F4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67" w:type="pct"/>
            <w:vAlign w:val="center"/>
          </w:tcPr>
          <w:p w14:paraId="6B8DB3B9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68" w:type="pct"/>
            <w:vAlign w:val="center"/>
          </w:tcPr>
          <w:p w14:paraId="2E4DA7C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77" w:type="pct"/>
            <w:vAlign w:val="center"/>
          </w:tcPr>
          <w:p w14:paraId="3D9FA785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54" w:type="pct"/>
            <w:vAlign w:val="center"/>
          </w:tcPr>
          <w:p w14:paraId="48B2EE3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4A4E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67" w:type="pct"/>
            <w:vAlign w:val="center"/>
          </w:tcPr>
          <w:p w14:paraId="4B94F86F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67" w:type="pct"/>
            <w:vAlign w:val="center"/>
          </w:tcPr>
          <w:p w14:paraId="3DA356D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67" w:type="pct"/>
            <w:vAlign w:val="center"/>
          </w:tcPr>
          <w:p w14:paraId="17581D2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68" w:type="pct"/>
            <w:vAlign w:val="center"/>
          </w:tcPr>
          <w:p w14:paraId="335004F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77" w:type="pct"/>
            <w:vAlign w:val="center"/>
          </w:tcPr>
          <w:p w14:paraId="32C2ECED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54" w:type="pct"/>
            <w:vAlign w:val="center"/>
          </w:tcPr>
          <w:p w14:paraId="5A41B4E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3A80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67" w:type="pct"/>
            <w:vAlign w:val="center"/>
          </w:tcPr>
          <w:p w14:paraId="3DEBDC23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67" w:type="pct"/>
            <w:vAlign w:val="center"/>
          </w:tcPr>
          <w:p w14:paraId="1E06942A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67" w:type="pct"/>
            <w:vAlign w:val="center"/>
          </w:tcPr>
          <w:p w14:paraId="45AA3B58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68" w:type="pct"/>
            <w:vAlign w:val="center"/>
          </w:tcPr>
          <w:p w14:paraId="260CE78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77" w:type="pct"/>
            <w:vAlign w:val="center"/>
          </w:tcPr>
          <w:p w14:paraId="1F378154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54" w:type="pct"/>
            <w:vAlign w:val="center"/>
          </w:tcPr>
          <w:p w14:paraId="6B81BE5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3373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667" w:type="pct"/>
            <w:vMerge w:val="restart"/>
            <w:vAlign w:val="center"/>
          </w:tcPr>
          <w:p w14:paraId="65334CF3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确认</w:t>
            </w:r>
          </w:p>
          <w:p w14:paraId="1A98A5E7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签字</w:t>
            </w:r>
          </w:p>
        </w:tc>
        <w:tc>
          <w:tcPr>
            <w:tcW w:w="667" w:type="pct"/>
            <w:vAlign w:val="center"/>
          </w:tcPr>
          <w:p w14:paraId="3ABAFB6A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房主</w:t>
            </w:r>
          </w:p>
        </w:tc>
        <w:tc>
          <w:tcPr>
            <w:tcW w:w="1335" w:type="pct"/>
            <w:gridSpan w:val="2"/>
            <w:vAlign w:val="center"/>
          </w:tcPr>
          <w:p w14:paraId="1C5D83D4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77" w:type="pct"/>
            <w:vAlign w:val="center"/>
          </w:tcPr>
          <w:p w14:paraId="71A0A355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设计</w:t>
            </w:r>
          </w:p>
        </w:tc>
        <w:tc>
          <w:tcPr>
            <w:tcW w:w="1354" w:type="pct"/>
            <w:vAlign w:val="center"/>
          </w:tcPr>
          <w:p w14:paraId="62D54A6D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656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667" w:type="pct"/>
            <w:vMerge w:val="continue"/>
            <w:vAlign w:val="center"/>
          </w:tcPr>
          <w:p w14:paraId="2A7E9F79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67" w:type="pct"/>
            <w:vAlign w:val="center"/>
          </w:tcPr>
          <w:p w14:paraId="5C67B937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业主</w:t>
            </w:r>
          </w:p>
        </w:tc>
        <w:tc>
          <w:tcPr>
            <w:tcW w:w="1335" w:type="pct"/>
            <w:gridSpan w:val="2"/>
            <w:vAlign w:val="center"/>
          </w:tcPr>
          <w:p w14:paraId="10D638C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77" w:type="pct"/>
            <w:vAlign w:val="center"/>
          </w:tcPr>
          <w:p w14:paraId="212F1DB4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监理</w:t>
            </w:r>
          </w:p>
        </w:tc>
        <w:tc>
          <w:tcPr>
            <w:tcW w:w="1354" w:type="pct"/>
            <w:vAlign w:val="center"/>
          </w:tcPr>
          <w:p w14:paraId="545E42E2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2841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667" w:type="pct"/>
            <w:vMerge w:val="continue"/>
            <w:vAlign w:val="center"/>
          </w:tcPr>
          <w:p w14:paraId="2CCACE82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67" w:type="pct"/>
            <w:vAlign w:val="center"/>
          </w:tcPr>
          <w:p w14:paraId="1C26A269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施工</w:t>
            </w:r>
          </w:p>
        </w:tc>
        <w:tc>
          <w:tcPr>
            <w:tcW w:w="1335" w:type="pct"/>
            <w:gridSpan w:val="2"/>
            <w:vAlign w:val="center"/>
          </w:tcPr>
          <w:p w14:paraId="6905E994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77" w:type="pct"/>
            <w:vAlign w:val="center"/>
          </w:tcPr>
          <w:p w14:paraId="4DF1A726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乡镇（街道）</w:t>
            </w:r>
          </w:p>
        </w:tc>
        <w:tc>
          <w:tcPr>
            <w:tcW w:w="1354" w:type="pct"/>
            <w:vAlign w:val="center"/>
          </w:tcPr>
          <w:p w14:paraId="70E70DA7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5BCEE44F"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时间：2024年 月 日</w:t>
      </w:r>
    </w:p>
    <w:p w14:paraId="7264E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B58A50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MGJhM2VlYjM0MWU0YjAwZTNjMTJkYTE4MmVjZWIifQ=="/>
  </w:docVars>
  <w:rsids>
    <w:rsidRoot w:val="00000000"/>
    <w:rsid w:val="129B2D73"/>
    <w:rsid w:val="4EC5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69</Characters>
  <Lines>0</Lines>
  <Paragraphs>0</Paragraphs>
  <TotalTime>0</TotalTime>
  <ScaleCrop>false</ScaleCrop>
  <LinksUpToDate>false</LinksUpToDate>
  <CharactersWithSpaces>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2024-08-09T00:50:00Z</dcterms:created>
  <dc:creator>Administrator</dc:creator>
  <cp:lastModifiedBy>思咯渠</cp:lastModifiedBy>
  <cp:lastPrinted>2024-08-09T01:05:31Z</cp:lastPrinted>
  <dcterms:modified xsi:type="dcterms:W3CDTF">2024-08-09T01:05:35Z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9C623521BD014E889966C72AC384D6EB_12</vt:lpwstr>
  </property>
</Properties>
</file>